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670"/>
      </w:tblGrid>
      <w:tr w:rsidR="00E56ED8" w:rsidRPr="003B1DB6" w:rsidTr="003B1DB6">
        <w:tc>
          <w:tcPr>
            <w:tcW w:w="4679" w:type="dxa"/>
          </w:tcPr>
          <w:p w:rsidR="00F068C5" w:rsidRPr="003B1DB6" w:rsidRDefault="00F068C5" w:rsidP="00643BF0">
            <w:pPr>
              <w:jc w:val="center"/>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HỘI NÔNG DÂN VIỆT NAM</w:t>
            </w:r>
          </w:p>
          <w:p w:rsidR="00F068C5" w:rsidRPr="003B1DB6" w:rsidRDefault="00F068C5" w:rsidP="00643BF0">
            <w:pPr>
              <w:jc w:val="center"/>
              <w:rPr>
                <w:rFonts w:ascii="Times New Roman" w:hAnsi="Times New Roman" w:cs="Times New Roman"/>
                <w:color w:val="000000" w:themeColor="text1"/>
                <w:spacing w:val="-6"/>
                <w:sz w:val="28"/>
                <w:szCs w:val="28"/>
              </w:rPr>
            </w:pPr>
            <w:r w:rsidRPr="003B1DB6">
              <w:rPr>
                <w:rFonts w:ascii="Times New Roman" w:hAnsi="Times New Roman" w:cs="Times New Roman"/>
                <w:color w:val="000000" w:themeColor="text1"/>
                <w:spacing w:val="-6"/>
                <w:sz w:val="28"/>
                <w:szCs w:val="28"/>
              </w:rPr>
              <w:t xml:space="preserve">HỘI NÔNG DÂN </w:t>
            </w:r>
            <w:r w:rsidR="00012827" w:rsidRPr="003B1DB6">
              <w:rPr>
                <w:rFonts w:ascii="Times New Roman" w:hAnsi="Times New Roman" w:cs="Times New Roman"/>
                <w:color w:val="000000" w:themeColor="text1"/>
                <w:spacing w:val="-6"/>
                <w:sz w:val="28"/>
                <w:szCs w:val="28"/>
              </w:rPr>
              <w:t xml:space="preserve">HUYỆN </w:t>
            </w:r>
            <w:r w:rsidR="00CB0D3A" w:rsidRPr="00CB0D3A">
              <w:rPr>
                <w:rFonts w:ascii="Times New Roman" w:hAnsi="Times New Roman" w:cs="Times New Roman"/>
                <w:color w:val="FF0000"/>
                <w:sz w:val="28"/>
                <w:szCs w:val="28"/>
              </w:rPr>
              <w:t>...........(2)</w:t>
            </w:r>
          </w:p>
          <w:p w:rsidR="00F068C5" w:rsidRPr="003B1DB6" w:rsidRDefault="00F068C5" w:rsidP="00643BF0">
            <w:pPr>
              <w:jc w:val="center"/>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 xml:space="preserve">BCH HND </w:t>
            </w:r>
            <w:r w:rsidR="00012827" w:rsidRPr="003B1DB6">
              <w:rPr>
                <w:rFonts w:ascii="Times New Roman" w:hAnsi="Times New Roman" w:cs="Times New Roman"/>
                <w:b/>
                <w:color w:val="000000" w:themeColor="text1"/>
                <w:sz w:val="28"/>
                <w:szCs w:val="28"/>
              </w:rPr>
              <w:t>X</w:t>
            </w:r>
            <w:r w:rsidR="00012827" w:rsidRPr="00B1485A">
              <w:rPr>
                <w:rFonts w:ascii="Times New Roman" w:hAnsi="Times New Roman" w:cs="Times New Roman"/>
                <w:b/>
                <w:color w:val="000000" w:themeColor="text1"/>
                <w:sz w:val="28"/>
                <w:szCs w:val="28"/>
              </w:rPr>
              <w:t xml:space="preserve">Ã </w:t>
            </w:r>
            <w:r w:rsidR="00CB0D3A" w:rsidRPr="00CB0D3A">
              <w:rPr>
                <w:rFonts w:ascii="Times New Roman" w:hAnsi="Times New Roman" w:cs="Times New Roman"/>
                <w:b/>
                <w:color w:val="FF0000"/>
                <w:sz w:val="28"/>
                <w:szCs w:val="28"/>
              </w:rPr>
              <w:t>...........(3)</w:t>
            </w:r>
          </w:p>
          <w:p w:rsidR="00F84408" w:rsidRPr="003B1DB6" w:rsidRDefault="00F84408" w:rsidP="00643BF0">
            <w:pPr>
              <w:jc w:val="center"/>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w:t>
            </w:r>
          </w:p>
          <w:p w:rsidR="00B95D90" w:rsidRPr="003B1DB6" w:rsidRDefault="00B95D90" w:rsidP="00643BF0">
            <w:pPr>
              <w:jc w:val="center"/>
              <w:rPr>
                <w:rFonts w:ascii="Times New Roman" w:hAnsi="Times New Roman" w:cs="Times New Roman"/>
                <w:b/>
                <w:color w:val="000000" w:themeColor="text1"/>
                <w:sz w:val="28"/>
                <w:szCs w:val="28"/>
              </w:rPr>
            </w:pPr>
          </w:p>
        </w:tc>
        <w:tc>
          <w:tcPr>
            <w:tcW w:w="5670" w:type="dxa"/>
          </w:tcPr>
          <w:p w:rsidR="00F068C5" w:rsidRPr="003B1DB6" w:rsidRDefault="00F84408" w:rsidP="00643BF0">
            <w:pPr>
              <w:jc w:val="center"/>
              <w:rPr>
                <w:rFonts w:ascii="Times New Roman" w:hAnsi="Times New Roman" w:cs="Times New Roman"/>
                <w:b/>
                <w:color w:val="000000" w:themeColor="text1"/>
                <w:sz w:val="26"/>
                <w:szCs w:val="26"/>
              </w:rPr>
            </w:pPr>
            <w:r w:rsidRPr="003B1DB6">
              <w:rPr>
                <w:rFonts w:ascii="Times New Roman" w:hAnsi="Times New Roman" w:cs="Times New Roman"/>
                <w:b/>
                <w:color w:val="000000" w:themeColor="text1"/>
                <w:sz w:val="26"/>
                <w:szCs w:val="26"/>
              </w:rPr>
              <w:t>CỘNG HÒA XÃ HỘI CHỦ NGHĨA VIỆT NAM</w:t>
            </w:r>
          </w:p>
          <w:p w:rsidR="00F84408" w:rsidRPr="003B1DB6" w:rsidRDefault="00F84408" w:rsidP="00643BF0">
            <w:pPr>
              <w:jc w:val="center"/>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Độc lậ</w:t>
            </w:r>
            <w:r w:rsidR="003B1DB6">
              <w:rPr>
                <w:rFonts w:ascii="Times New Roman" w:hAnsi="Times New Roman" w:cs="Times New Roman"/>
                <w:b/>
                <w:color w:val="000000" w:themeColor="text1"/>
                <w:sz w:val="28"/>
                <w:szCs w:val="28"/>
              </w:rPr>
              <w:t>p -</w:t>
            </w:r>
            <w:r w:rsidRPr="003B1DB6">
              <w:rPr>
                <w:rFonts w:ascii="Times New Roman" w:hAnsi="Times New Roman" w:cs="Times New Roman"/>
                <w:b/>
                <w:color w:val="000000" w:themeColor="text1"/>
                <w:sz w:val="28"/>
                <w:szCs w:val="28"/>
              </w:rPr>
              <w:t xml:space="preserve"> Tự do - Hạnh phúc</w:t>
            </w:r>
          </w:p>
          <w:p w:rsidR="00B95D90" w:rsidRPr="003B1DB6" w:rsidRDefault="00A734A4" w:rsidP="00643BF0">
            <w:pPr>
              <w:tabs>
                <w:tab w:val="left" w:pos="619"/>
                <w:tab w:val="center" w:pos="3010"/>
              </w:tabs>
              <w:jc w:val="center"/>
              <w:rPr>
                <w:rFonts w:ascii="Times New Roman" w:hAnsi="Times New Roman" w:cs="Times New Roman"/>
                <w:color w:val="000000" w:themeColor="text1"/>
                <w:sz w:val="28"/>
                <w:szCs w:val="28"/>
              </w:rPr>
            </w:pPr>
            <w:r>
              <w:rPr>
                <w:rFonts w:ascii="Times New Roman" w:hAnsi="Times New Roman" w:cs="Times New Roman"/>
                <w:b/>
                <w:noProof/>
                <w:color w:val="000000" w:themeColor="text1"/>
                <w:sz w:val="28"/>
                <w:szCs w:val="28"/>
              </w:rPr>
              <w:pict>
                <v:shapetype id="_x0000_t32" coordsize="21600,21600" o:spt="32" o:oned="t" path="m,l21600,21600e" filled="f">
                  <v:path arrowok="t" fillok="f" o:connecttype="none"/>
                  <o:lock v:ext="edit" shapetype="t"/>
                </v:shapetype>
                <v:shape id="AutoShape 2" o:spid="_x0000_s1026" type="#_x0000_t32" style="position:absolute;left:0;text-align:left;margin-left:50.25pt;margin-top:1.9pt;width:170.1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rWAHg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"/>
              </w:pict>
            </w:r>
          </w:p>
          <w:p w:rsidR="00B95D90" w:rsidRPr="003B1DB6" w:rsidRDefault="00CB0D3A" w:rsidP="00643BF0">
            <w:pPr>
              <w:ind w:firstLine="720"/>
              <w:jc w:val="center"/>
              <w:rPr>
                <w:rFonts w:ascii="Times New Roman" w:hAnsi="Times New Roman" w:cs="Times New Roman"/>
                <w:i/>
                <w:color w:val="000000" w:themeColor="text1"/>
                <w:sz w:val="28"/>
                <w:szCs w:val="28"/>
              </w:rPr>
            </w:pPr>
            <w:r w:rsidRPr="00CB0D3A">
              <w:rPr>
                <w:rFonts w:ascii="Times New Roman" w:hAnsi="Times New Roman" w:cs="Times New Roman"/>
                <w:color w:val="FF0000"/>
                <w:sz w:val="28"/>
                <w:szCs w:val="28"/>
              </w:rPr>
              <w:t>...........(3)</w:t>
            </w:r>
            <w:r w:rsidR="00B95D90" w:rsidRPr="003B1DB6">
              <w:rPr>
                <w:rFonts w:ascii="Times New Roman" w:hAnsi="Times New Roman" w:cs="Times New Roman"/>
                <w:i/>
                <w:color w:val="000000" w:themeColor="text1"/>
                <w:sz w:val="28"/>
                <w:szCs w:val="28"/>
              </w:rPr>
              <w:t xml:space="preserve">, </w:t>
            </w:r>
            <w:r w:rsidR="00012827" w:rsidRPr="003B1DB6">
              <w:rPr>
                <w:rFonts w:ascii="Times New Roman" w:hAnsi="Times New Roman" w:cs="Times New Roman"/>
                <w:i/>
                <w:color w:val="000000" w:themeColor="text1"/>
                <w:sz w:val="28"/>
                <w:szCs w:val="28"/>
              </w:rPr>
              <w:t xml:space="preserve">ngày </w:t>
            </w:r>
            <w:r w:rsidR="00B1485A">
              <w:rPr>
                <w:rFonts w:ascii="Times New Roman" w:hAnsi="Times New Roman" w:cs="Times New Roman"/>
                <w:i/>
                <w:color w:val="000000" w:themeColor="text1"/>
                <w:sz w:val="28"/>
                <w:szCs w:val="28"/>
              </w:rPr>
              <w:t>...  tháng ...</w:t>
            </w:r>
            <w:r w:rsidR="00012827" w:rsidRPr="003B1DB6">
              <w:rPr>
                <w:rFonts w:ascii="Times New Roman" w:hAnsi="Times New Roman" w:cs="Times New Roman"/>
                <w:i/>
                <w:color w:val="000000" w:themeColor="text1"/>
                <w:sz w:val="28"/>
                <w:szCs w:val="28"/>
              </w:rPr>
              <w:t xml:space="preserve"> năm </w:t>
            </w:r>
            <w:r w:rsidR="003D02E2" w:rsidRPr="003D02E2">
              <w:rPr>
                <w:rFonts w:ascii="Times New Roman" w:hAnsi="Times New Roman" w:cs="Times New Roman"/>
                <w:i/>
                <w:color w:val="FF0000"/>
                <w:sz w:val="28"/>
                <w:szCs w:val="28"/>
              </w:rPr>
              <w:t>...(y2)</w:t>
            </w:r>
          </w:p>
        </w:tc>
      </w:tr>
    </w:tbl>
    <w:p w:rsidR="00012827" w:rsidRPr="003B1DB6" w:rsidRDefault="00012827" w:rsidP="00643BF0">
      <w:pPr>
        <w:spacing w:after="0" w:line="240" w:lineRule="auto"/>
        <w:jc w:val="center"/>
        <w:rPr>
          <w:rFonts w:ascii="Times New Roman" w:hAnsi="Times New Roman" w:cs="Times New Roman"/>
          <w:b/>
          <w:color w:val="000000" w:themeColor="text1"/>
          <w:sz w:val="28"/>
          <w:szCs w:val="28"/>
        </w:rPr>
      </w:pPr>
    </w:p>
    <w:p w:rsidR="006A3A1B" w:rsidRPr="003B1DB6" w:rsidRDefault="006A3A1B" w:rsidP="00643BF0">
      <w:pPr>
        <w:spacing w:after="0" w:line="240" w:lineRule="auto"/>
        <w:jc w:val="center"/>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QUY CHẾ</w:t>
      </w:r>
    </w:p>
    <w:p w:rsidR="006A3A1B" w:rsidRPr="003B1DB6" w:rsidRDefault="00B1485A" w:rsidP="00643BF0">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h</w:t>
      </w:r>
      <w:r w:rsidR="006A3A1B" w:rsidRPr="003B1DB6">
        <w:rPr>
          <w:rFonts w:ascii="Times New Roman" w:hAnsi="Times New Roman" w:cs="Times New Roman"/>
          <w:b/>
          <w:color w:val="000000" w:themeColor="text1"/>
          <w:sz w:val="28"/>
          <w:szCs w:val="28"/>
        </w:rPr>
        <w:t xml:space="preserve">oạt động của </w:t>
      </w:r>
      <w:r w:rsidR="003A6AD1" w:rsidRPr="003B1DB6">
        <w:rPr>
          <w:rFonts w:ascii="Times New Roman" w:hAnsi="Times New Roman" w:cs="Times New Roman"/>
          <w:b/>
          <w:color w:val="000000" w:themeColor="text1"/>
          <w:sz w:val="28"/>
          <w:szCs w:val="28"/>
        </w:rPr>
        <w:t>Câu lạc bộ “Nông dân sản xuất</w:t>
      </w:r>
      <w:r w:rsidR="00AD4BE8">
        <w:rPr>
          <w:rFonts w:ascii="Times New Roman" w:hAnsi="Times New Roman" w:cs="Times New Roman"/>
          <w:b/>
          <w:color w:val="000000" w:themeColor="text1"/>
          <w:sz w:val="28"/>
          <w:szCs w:val="28"/>
        </w:rPr>
        <w:t xml:space="preserve"> nông sản</w:t>
      </w:r>
      <w:r w:rsidR="003A6AD1" w:rsidRPr="003B1DB6">
        <w:rPr>
          <w:rFonts w:ascii="Times New Roman" w:hAnsi="Times New Roman" w:cs="Times New Roman"/>
          <w:b/>
          <w:color w:val="000000" w:themeColor="text1"/>
          <w:sz w:val="28"/>
          <w:szCs w:val="28"/>
        </w:rPr>
        <w:t xml:space="preserve"> thực phẩm an toàn”</w:t>
      </w:r>
    </w:p>
    <w:p w:rsidR="00305C6A" w:rsidRPr="003B1DB6" w:rsidRDefault="004E4BD9" w:rsidP="00643BF0">
      <w:pPr>
        <w:spacing w:after="0" w:line="240" w:lineRule="auto"/>
        <w:jc w:val="center"/>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w:t>
      </w:r>
      <w:r w:rsidR="00012827" w:rsidRPr="003B1DB6">
        <w:rPr>
          <w:rFonts w:ascii="Times New Roman" w:hAnsi="Times New Roman" w:cs="Times New Roman"/>
          <w:b/>
          <w:color w:val="000000" w:themeColor="text1"/>
          <w:sz w:val="28"/>
          <w:szCs w:val="28"/>
        </w:rPr>
        <w:t>-----------</w:t>
      </w:r>
    </w:p>
    <w:p w:rsidR="00415ADC" w:rsidRPr="003B1DB6" w:rsidRDefault="00415ADC" w:rsidP="00643BF0">
      <w:pPr>
        <w:tabs>
          <w:tab w:val="center" w:pos="4677"/>
          <w:tab w:val="left" w:pos="5729"/>
        </w:tabs>
        <w:spacing w:after="0" w:line="240" w:lineRule="auto"/>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ab/>
      </w:r>
    </w:p>
    <w:p w:rsidR="00415ADC" w:rsidRPr="003B1DB6" w:rsidRDefault="00415ADC" w:rsidP="00643BF0">
      <w:pPr>
        <w:tabs>
          <w:tab w:val="center" w:pos="4677"/>
          <w:tab w:val="left" w:pos="5729"/>
        </w:tabs>
        <w:spacing w:after="0" w:line="240" w:lineRule="auto"/>
        <w:jc w:val="center"/>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Chương I</w:t>
      </w:r>
      <w:r w:rsidR="00A152B2" w:rsidRPr="003B1DB6">
        <w:rPr>
          <w:rFonts w:ascii="Times New Roman" w:hAnsi="Times New Roman" w:cs="Times New Roman"/>
          <w:b/>
          <w:color w:val="000000" w:themeColor="text1"/>
          <w:sz w:val="28"/>
          <w:szCs w:val="28"/>
        </w:rPr>
        <w:t xml:space="preserve">:   </w:t>
      </w:r>
      <w:r w:rsidRPr="003B1DB6">
        <w:rPr>
          <w:rFonts w:ascii="Times New Roman" w:hAnsi="Times New Roman" w:cs="Times New Roman"/>
          <w:b/>
          <w:color w:val="000000" w:themeColor="text1"/>
          <w:sz w:val="28"/>
          <w:szCs w:val="28"/>
        </w:rPr>
        <w:t>THÔNG TIN CHUNG</w:t>
      </w:r>
    </w:p>
    <w:p w:rsidR="002A2F7E" w:rsidRPr="003B1DB6" w:rsidRDefault="002A2F7E" w:rsidP="00643BF0">
      <w:pPr>
        <w:spacing w:after="0" w:line="240" w:lineRule="auto"/>
        <w:jc w:val="center"/>
        <w:rPr>
          <w:rFonts w:ascii="Times New Roman" w:hAnsi="Times New Roman" w:cs="Times New Roman"/>
          <w:b/>
          <w:color w:val="000000" w:themeColor="text1"/>
          <w:sz w:val="28"/>
          <w:szCs w:val="28"/>
        </w:rPr>
      </w:pPr>
    </w:p>
    <w:p w:rsidR="00415ADC" w:rsidRPr="003B1DB6" w:rsidRDefault="00415ADC" w:rsidP="00643BF0">
      <w:pPr>
        <w:spacing w:before="80" w:after="80" w:line="240" w:lineRule="auto"/>
        <w:jc w:val="both"/>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ab/>
        <w:t>Điều 1: Tên gọi</w:t>
      </w:r>
      <w:r w:rsidR="002D6445">
        <w:rPr>
          <w:rFonts w:ascii="Times New Roman" w:hAnsi="Times New Roman" w:cs="Times New Roman"/>
          <w:b/>
          <w:color w:val="000000" w:themeColor="text1"/>
          <w:sz w:val="28"/>
          <w:szCs w:val="28"/>
        </w:rPr>
        <w:t xml:space="preserve"> </w:t>
      </w:r>
      <w:r w:rsidRPr="003B1DB6">
        <w:rPr>
          <w:rFonts w:ascii="Times New Roman" w:hAnsi="Times New Roman" w:cs="Times New Roman"/>
          <w:b/>
          <w:color w:val="000000" w:themeColor="text1"/>
          <w:sz w:val="28"/>
          <w:szCs w:val="28"/>
        </w:rPr>
        <w:t>và nguyên tắc hoạt động</w:t>
      </w:r>
    </w:p>
    <w:p w:rsidR="002A2F7E" w:rsidRPr="003B1DB6" w:rsidRDefault="002A2F7E" w:rsidP="00643BF0">
      <w:pPr>
        <w:spacing w:before="80" w:after="80" w:line="240" w:lineRule="auto"/>
        <w:jc w:val="both"/>
        <w:rPr>
          <w:rFonts w:ascii="Times New Roman" w:hAnsi="Times New Roman" w:cs="Times New Roman"/>
          <w:color w:val="000000" w:themeColor="text1"/>
          <w:sz w:val="28"/>
          <w:szCs w:val="28"/>
        </w:rPr>
      </w:pPr>
      <w:r w:rsidRPr="003B1DB6">
        <w:rPr>
          <w:rFonts w:ascii="Times New Roman" w:hAnsi="Times New Roman" w:cs="Times New Roman"/>
          <w:b/>
          <w:color w:val="000000" w:themeColor="text1"/>
          <w:sz w:val="28"/>
          <w:szCs w:val="28"/>
        </w:rPr>
        <w:tab/>
        <w:t xml:space="preserve">Tên gọi: </w:t>
      </w:r>
      <w:r w:rsidRPr="003B1DB6">
        <w:rPr>
          <w:rFonts w:ascii="Times New Roman" w:hAnsi="Times New Roman" w:cs="Times New Roman"/>
          <w:color w:val="000000" w:themeColor="text1"/>
          <w:sz w:val="28"/>
          <w:szCs w:val="28"/>
        </w:rPr>
        <w:t>Câu lạc bộ “Nông dân sản xuất</w:t>
      </w:r>
      <w:r w:rsidR="002D6445">
        <w:rPr>
          <w:rFonts w:ascii="Times New Roman" w:hAnsi="Times New Roman" w:cs="Times New Roman"/>
          <w:color w:val="000000" w:themeColor="text1"/>
          <w:sz w:val="28"/>
          <w:szCs w:val="28"/>
        </w:rPr>
        <w:t xml:space="preserve"> nông sản</w:t>
      </w:r>
      <w:r w:rsidRPr="003B1DB6">
        <w:rPr>
          <w:rFonts w:ascii="Times New Roman" w:hAnsi="Times New Roman" w:cs="Times New Roman"/>
          <w:color w:val="000000" w:themeColor="text1"/>
          <w:sz w:val="28"/>
          <w:szCs w:val="28"/>
        </w:rPr>
        <w:t xml:space="preserve"> thực phẩm an toàn”</w:t>
      </w:r>
      <w:r w:rsidR="00AA0F8D" w:rsidRPr="003B1DB6">
        <w:rPr>
          <w:rFonts w:ascii="Times New Roman" w:hAnsi="Times New Roman" w:cs="Times New Roman"/>
          <w:color w:val="000000" w:themeColor="text1"/>
          <w:sz w:val="28"/>
          <w:szCs w:val="28"/>
        </w:rPr>
        <w:t>.</w:t>
      </w:r>
    </w:p>
    <w:p w:rsidR="00AE562C" w:rsidRPr="003B1DB6" w:rsidRDefault="002A2F7E" w:rsidP="00643BF0">
      <w:pPr>
        <w:spacing w:before="80" w:after="80" w:line="240" w:lineRule="auto"/>
        <w:jc w:val="both"/>
        <w:rPr>
          <w:rFonts w:ascii="Times New Roman" w:hAnsi="Times New Roman" w:cs="Times New Roman"/>
          <w:b/>
          <w:color w:val="000000" w:themeColor="text1"/>
          <w:sz w:val="28"/>
          <w:szCs w:val="28"/>
        </w:rPr>
      </w:pPr>
      <w:r w:rsidRPr="003B1DB6">
        <w:rPr>
          <w:rFonts w:ascii="Times New Roman" w:hAnsi="Times New Roman" w:cs="Times New Roman"/>
          <w:color w:val="000000" w:themeColor="text1"/>
          <w:sz w:val="28"/>
          <w:szCs w:val="28"/>
        </w:rPr>
        <w:tab/>
      </w:r>
      <w:r w:rsidR="004672CC" w:rsidRPr="003B1DB6">
        <w:rPr>
          <w:rFonts w:ascii="Times New Roman" w:hAnsi="Times New Roman" w:cs="Times New Roman"/>
          <w:b/>
          <w:color w:val="000000" w:themeColor="text1"/>
          <w:sz w:val="28"/>
          <w:szCs w:val="28"/>
        </w:rPr>
        <w:t xml:space="preserve">Nguyên tắc hoạt động: </w:t>
      </w:r>
    </w:p>
    <w:p w:rsidR="007277D4" w:rsidRPr="003B1DB6" w:rsidRDefault="007277D4"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xml:space="preserve">- </w:t>
      </w:r>
      <w:r w:rsidR="00B87A92" w:rsidRPr="003B1DB6">
        <w:rPr>
          <w:rFonts w:ascii="Times New Roman" w:hAnsi="Times New Roman" w:cs="Times New Roman"/>
          <w:color w:val="000000" w:themeColor="text1"/>
          <w:sz w:val="28"/>
          <w:szCs w:val="28"/>
        </w:rPr>
        <w:t>Câu lạc bộ (sau đây viết tắt là</w:t>
      </w:r>
      <w:r w:rsidR="00B1485A">
        <w:rPr>
          <w:rFonts w:ascii="Times New Roman" w:hAnsi="Times New Roman" w:cs="Times New Roman"/>
          <w:color w:val="000000" w:themeColor="text1"/>
          <w:sz w:val="28"/>
          <w:szCs w:val="28"/>
        </w:rPr>
        <w:t>:</w:t>
      </w:r>
      <w:r w:rsidR="00B87A92" w:rsidRPr="003B1DB6">
        <w:rPr>
          <w:rFonts w:ascii="Times New Roman" w:hAnsi="Times New Roman" w:cs="Times New Roman"/>
          <w:color w:val="000000" w:themeColor="text1"/>
          <w:sz w:val="28"/>
          <w:szCs w:val="28"/>
        </w:rPr>
        <w:t xml:space="preserve"> </w:t>
      </w:r>
      <w:r w:rsidRPr="003B1DB6">
        <w:rPr>
          <w:rFonts w:ascii="Times New Roman" w:hAnsi="Times New Roman" w:cs="Times New Roman"/>
          <w:color w:val="000000" w:themeColor="text1"/>
          <w:sz w:val="28"/>
          <w:szCs w:val="28"/>
        </w:rPr>
        <w:t>CLB</w:t>
      </w:r>
      <w:r w:rsidR="00B87A92" w:rsidRPr="003B1DB6">
        <w:rPr>
          <w:rFonts w:ascii="Times New Roman" w:hAnsi="Times New Roman" w:cs="Times New Roman"/>
          <w:color w:val="000000" w:themeColor="text1"/>
          <w:sz w:val="28"/>
          <w:szCs w:val="28"/>
        </w:rPr>
        <w:t>)</w:t>
      </w:r>
      <w:r w:rsidRPr="003B1DB6">
        <w:rPr>
          <w:rFonts w:ascii="Times New Roman" w:hAnsi="Times New Roman" w:cs="Times New Roman"/>
          <w:color w:val="000000" w:themeColor="text1"/>
          <w:sz w:val="28"/>
          <w:szCs w:val="28"/>
        </w:rPr>
        <w:t xml:space="preserve"> hoạt động trên nguyên tắc tự nguyện, bình đẳng, dân chủ và tôn trọng pháp luật.</w:t>
      </w:r>
    </w:p>
    <w:p w:rsidR="007277D4" w:rsidRPr="003B1DB6" w:rsidRDefault="007277D4"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CLB</w:t>
      </w:r>
      <w:r w:rsidR="002E4014" w:rsidRPr="003B1DB6">
        <w:rPr>
          <w:rFonts w:ascii="Times New Roman" w:hAnsi="Times New Roman" w:cs="Times New Roman"/>
          <w:color w:val="000000" w:themeColor="text1"/>
          <w:sz w:val="28"/>
          <w:szCs w:val="28"/>
        </w:rPr>
        <w:t xml:space="preserve"> do Hội Nô</w:t>
      </w:r>
      <w:r w:rsidR="00116B20" w:rsidRPr="003B1DB6">
        <w:rPr>
          <w:rFonts w:ascii="Times New Roman" w:hAnsi="Times New Roman" w:cs="Times New Roman"/>
          <w:color w:val="000000" w:themeColor="text1"/>
          <w:sz w:val="28"/>
          <w:szCs w:val="28"/>
        </w:rPr>
        <w:t>ng dân</w:t>
      </w:r>
      <w:r w:rsidR="002E4014" w:rsidRPr="003B1DB6">
        <w:rPr>
          <w:rFonts w:ascii="Times New Roman" w:hAnsi="Times New Roman" w:cs="Times New Roman"/>
          <w:color w:val="000000" w:themeColor="text1"/>
          <w:sz w:val="28"/>
          <w:szCs w:val="28"/>
        </w:rPr>
        <w:t xml:space="preserve"> tỉnh Nghệ An chỉ đạo</w:t>
      </w:r>
      <w:r w:rsidR="00B87A92" w:rsidRPr="003B1DB6">
        <w:rPr>
          <w:rFonts w:ascii="Times New Roman" w:hAnsi="Times New Roman" w:cs="Times New Roman"/>
          <w:color w:val="000000" w:themeColor="text1"/>
          <w:sz w:val="28"/>
          <w:szCs w:val="28"/>
        </w:rPr>
        <w:t xml:space="preserve">, thành lập; Hội Nông dân </w:t>
      </w:r>
      <w:r w:rsidR="00012827" w:rsidRPr="003B1DB6">
        <w:rPr>
          <w:rFonts w:ascii="Times New Roman" w:hAnsi="Times New Roman" w:cs="Times New Roman"/>
          <w:color w:val="000000" w:themeColor="text1"/>
          <w:sz w:val="28"/>
          <w:szCs w:val="28"/>
        </w:rPr>
        <w:t xml:space="preserve">huyện </w:t>
      </w:r>
      <w:r w:rsidR="00CB0D3A" w:rsidRPr="00CB0D3A">
        <w:rPr>
          <w:rFonts w:ascii="Times New Roman" w:hAnsi="Times New Roman" w:cs="Times New Roman"/>
          <w:color w:val="FF0000"/>
          <w:sz w:val="28"/>
          <w:szCs w:val="28"/>
        </w:rPr>
        <w:t>...........(2)</w:t>
      </w:r>
      <w:r w:rsidR="00B1485A">
        <w:rPr>
          <w:rFonts w:ascii="Times New Roman" w:hAnsi="Times New Roman" w:cs="Times New Roman"/>
          <w:color w:val="000000" w:themeColor="text1"/>
          <w:sz w:val="28"/>
          <w:szCs w:val="28"/>
        </w:rPr>
        <w:t xml:space="preserve"> </w:t>
      </w:r>
      <w:r w:rsidR="00B87A92" w:rsidRPr="003B1DB6">
        <w:rPr>
          <w:rFonts w:ascii="Times New Roman" w:hAnsi="Times New Roman" w:cs="Times New Roman"/>
          <w:color w:val="000000" w:themeColor="text1"/>
          <w:sz w:val="28"/>
          <w:szCs w:val="28"/>
        </w:rPr>
        <w:t xml:space="preserve">phụ trách, </w:t>
      </w:r>
      <w:r w:rsidRPr="003B1DB6">
        <w:rPr>
          <w:rFonts w:ascii="Times New Roman" w:hAnsi="Times New Roman" w:cs="Times New Roman"/>
          <w:color w:val="000000" w:themeColor="text1"/>
          <w:sz w:val="28"/>
          <w:szCs w:val="28"/>
        </w:rPr>
        <w:t xml:space="preserve">hoạt động dưới sự quản lý và điều hành của Ban Thường vụ Hội Nông dân </w:t>
      </w:r>
      <w:r w:rsidR="00022ABD" w:rsidRPr="003B1DB6">
        <w:rPr>
          <w:rFonts w:ascii="Times New Roman" w:hAnsi="Times New Roman" w:cs="Times New Roman"/>
          <w:color w:val="000000" w:themeColor="text1"/>
          <w:sz w:val="28"/>
          <w:szCs w:val="28"/>
        </w:rPr>
        <w:t xml:space="preserve">xã </w:t>
      </w:r>
      <w:r w:rsidR="00CB0D3A" w:rsidRPr="00CB0D3A">
        <w:rPr>
          <w:rFonts w:ascii="Times New Roman" w:hAnsi="Times New Roman" w:cs="Times New Roman"/>
          <w:color w:val="FF0000"/>
          <w:sz w:val="28"/>
          <w:szCs w:val="28"/>
        </w:rPr>
        <w:t>...........(3)</w:t>
      </w:r>
      <w:r w:rsidRPr="003B1DB6">
        <w:rPr>
          <w:rFonts w:ascii="Times New Roman" w:hAnsi="Times New Roman" w:cs="Times New Roman"/>
          <w:color w:val="000000" w:themeColor="text1"/>
          <w:sz w:val="28"/>
          <w:szCs w:val="28"/>
        </w:rPr>
        <w:t>.</w:t>
      </w:r>
    </w:p>
    <w:p w:rsidR="007277D4" w:rsidRPr="003B1DB6" w:rsidRDefault="007277D4" w:rsidP="00643BF0">
      <w:pPr>
        <w:spacing w:before="80" w:after="80" w:line="240" w:lineRule="auto"/>
        <w:ind w:firstLine="720"/>
        <w:jc w:val="both"/>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Điều 2: Mục đích hoạt động</w:t>
      </w:r>
    </w:p>
    <w:p w:rsidR="002E4014" w:rsidRPr="003B1DB6" w:rsidRDefault="002E4014"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w:t>
      </w:r>
      <w:r w:rsidR="002D6445">
        <w:rPr>
          <w:rFonts w:ascii="Times New Roman" w:hAnsi="Times New Roman" w:cs="Times New Roman"/>
          <w:color w:val="000000" w:themeColor="text1"/>
          <w:sz w:val="28"/>
          <w:szCs w:val="28"/>
        </w:rPr>
        <w:t xml:space="preserve"> </w:t>
      </w:r>
      <w:r w:rsidRPr="003B1DB6">
        <w:rPr>
          <w:rFonts w:ascii="Times New Roman" w:hAnsi="Times New Roman" w:cs="Times New Roman"/>
          <w:color w:val="000000" w:themeColor="text1"/>
          <w:sz w:val="28"/>
          <w:szCs w:val="28"/>
        </w:rPr>
        <w:t>Nhằm tuyên truyền, vận động hội viên nông dâ</w:t>
      </w:r>
      <w:r w:rsidR="00B87A92" w:rsidRPr="003B1DB6">
        <w:rPr>
          <w:rFonts w:ascii="Times New Roman" w:hAnsi="Times New Roman" w:cs="Times New Roman"/>
          <w:color w:val="000000" w:themeColor="text1"/>
          <w:sz w:val="28"/>
          <w:szCs w:val="28"/>
        </w:rPr>
        <w:t xml:space="preserve">n </w:t>
      </w:r>
      <w:r w:rsidRPr="003B1DB6">
        <w:rPr>
          <w:rFonts w:ascii="Times New Roman" w:hAnsi="Times New Roman" w:cs="Times New Roman"/>
          <w:color w:val="000000" w:themeColor="text1"/>
          <w:sz w:val="28"/>
          <w:szCs w:val="28"/>
        </w:rPr>
        <w:t>sản xuất, kinh doanh và tiêu thụ thực phẩm an toàn góp phần bảo vệ sức khỏe người dân,</w:t>
      </w:r>
      <w:r w:rsidR="002D6445">
        <w:rPr>
          <w:rFonts w:ascii="Times New Roman" w:hAnsi="Times New Roman" w:cs="Times New Roman"/>
          <w:color w:val="000000" w:themeColor="text1"/>
          <w:sz w:val="28"/>
          <w:szCs w:val="28"/>
        </w:rPr>
        <w:t xml:space="preserve"> </w:t>
      </w:r>
      <w:r w:rsidRPr="003B1DB6">
        <w:rPr>
          <w:rFonts w:ascii="Times New Roman" w:hAnsi="Times New Roman" w:cs="Times New Roman"/>
          <w:color w:val="000000" w:themeColor="text1"/>
          <w:sz w:val="28"/>
          <w:szCs w:val="28"/>
        </w:rPr>
        <w:t>bảo vệ môi trường.</w:t>
      </w:r>
    </w:p>
    <w:p w:rsidR="002E4014" w:rsidRPr="003B1DB6" w:rsidRDefault="002E4014" w:rsidP="00643BF0">
      <w:pPr>
        <w:spacing w:before="80" w:after="80" w:line="240" w:lineRule="auto"/>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ab/>
        <w:t>- Nhằm tạo môi trường để hội viên nông dân giao lưu học hỏi, chia sẻ kinh nghiệm trong sản xuất thực phẩm an toàn.</w:t>
      </w:r>
    </w:p>
    <w:p w:rsidR="002E4014" w:rsidRPr="003B1DB6" w:rsidRDefault="002E4014" w:rsidP="00643BF0">
      <w:pPr>
        <w:spacing w:before="80" w:after="80" w:line="240" w:lineRule="auto"/>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ab/>
        <w:t>- Tạo sân chơi lành mạnh cho hội viên nông dân, góp phần tập hợp nông dân vào tổ chức Hội.</w:t>
      </w:r>
    </w:p>
    <w:p w:rsidR="00B66C64" w:rsidRPr="003B1DB6" w:rsidRDefault="00B66C64" w:rsidP="00643BF0">
      <w:pPr>
        <w:spacing w:before="80" w:after="80" w:line="240" w:lineRule="auto"/>
        <w:jc w:val="both"/>
        <w:rPr>
          <w:rFonts w:ascii="Times New Roman" w:hAnsi="Times New Roman" w:cs="Times New Roman"/>
          <w:b/>
          <w:color w:val="000000" w:themeColor="text1"/>
          <w:sz w:val="28"/>
          <w:szCs w:val="28"/>
        </w:rPr>
      </w:pPr>
      <w:r w:rsidRPr="003B1DB6">
        <w:rPr>
          <w:rFonts w:ascii="Times New Roman" w:hAnsi="Times New Roman" w:cs="Times New Roman"/>
          <w:color w:val="000000" w:themeColor="text1"/>
          <w:sz w:val="28"/>
          <w:szCs w:val="28"/>
        </w:rPr>
        <w:tab/>
      </w:r>
      <w:r w:rsidRPr="003B1DB6">
        <w:rPr>
          <w:rFonts w:ascii="Times New Roman" w:hAnsi="Times New Roman" w:cs="Times New Roman"/>
          <w:b/>
          <w:color w:val="000000" w:themeColor="text1"/>
          <w:sz w:val="28"/>
          <w:szCs w:val="28"/>
        </w:rPr>
        <w:t>Điều 3: Nội dung hoạt động</w:t>
      </w:r>
    </w:p>
    <w:p w:rsidR="002A658B" w:rsidRPr="003B1DB6" w:rsidRDefault="002A658B"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Tổ chức hoạt động định kỳ 01 lần/ tháng cho các hội viên CLB:</w:t>
      </w:r>
    </w:p>
    <w:p w:rsidR="002A658B" w:rsidRPr="003B1DB6" w:rsidRDefault="002A658B"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Tổ chức buổi tuyên truyền, chia sẻ kiến thức kinh nghiệm về vấn đề sản xuất, tiêu thụ thực phẩm an toàn</w:t>
      </w:r>
    </w:p>
    <w:p w:rsidR="002A658B" w:rsidRPr="003B1DB6" w:rsidRDefault="002A658B"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Tổ</w:t>
      </w:r>
      <w:r w:rsidR="00B87A92" w:rsidRPr="003B1DB6">
        <w:rPr>
          <w:rFonts w:ascii="Times New Roman" w:hAnsi="Times New Roman" w:cs="Times New Roman"/>
          <w:color w:val="000000" w:themeColor="text1"/>
          <w:sz w:val="28"/>
          <w:szCs w:val="28"/>
        </w:rPr>
        <w:t xml:space="preserve"> chứ</w:t>
      </w:r>
      <w:r w:rsidRPr="003B1DB6">
        <w:rPr>
          <w:rFonts w:ascii="Times New Roman" w:hAnsi="Times New Roman" w:cs="Times New Roman"/>
          <w:color w:val="000000" w:themeColor="text1"/>
          <w:sz w:val="28"/>
          <w:szCs w:val="28"/>
        </w:rPr>
        <w:t>c các hoạt động tham quan, học hỏi các mô hình sản xuất đảm bảo vệ sinh an toàn thực phẩm</w:t>
      </w:r>
    </w:p>
    <w:p w:rsidR="00AA0F8D" w:rsidRPr="003B1DB6" w:rsidRDefault="002A658B"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Tổ chức các hoạt động xã hội khác nhằm gia tăng tình đoàn kết, sự gắn bó giữa các thành viên</w:t>
      </w:r>
      <w:r w:rsidR="005437BE" w:rsidRPr="003B1DB6">
        <w:rPr>
          <w:rFonts w:ascii="Times New Roman" w:hAnsi="Times New Roman" w:cs="Times New Roman"/>
          <w:color w:val="000000" w:themeColor="text1"/>
          <w:sz w:val="28"/>
          <w:szCs w:val="28"/>
        </w:rPr>
        <w:t>.</w:t>
      </w:r>
    </w:p>
    <w:p w:rsidR="00BD3649" w:rsidRPr="003B1DB6" w:rsidRDefault="00BD3649" w:rsidP="00643BF0">
      <w:pPr>
        <w:spacing w:after="0" w:line="240" w:lineRule="auto"/>
        <w:ind w:firstLine="720"/>
        <w:jc w:val="center"/>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Chương II</w:t>
      </w:r>
      <w:r w:rsidR="00A152B2" w:rsidRPr="003B1DB6">
        <w:rPr>
          <w:rFonts w:ascii="Times New Roman" w:hAnsi="Times New Roman" w:cs="Times New Roman"/>
          <w:b/>
          <w:color w:val="000000" w:themeColor="text1"/>
          <w:sz w:val="28"/>
          <w:szCs w:val="28"/>
        </w:rPr>
        <w:t xml:space="preserve">:   </w:t>
      </w:r>
      <w:r w:rsidRPr="003B1DB6">
        <w:rPr>
          <w:rFonts w:ascii="Times New Roman" w:hAnsi="Times New Roman" w:cs="Times New Roman"/>
          <w:b/>
          <w:color w:val="000000" w:themeColor="text1"/>
          <w:sz w:val="28"/>
          <w:szCs w:val="28"/>
        </w:rPr>
        <w:t>THÀNH VIÊN</w:t>
      </w:r>
    </w:p>
    <w:p w:rsidR="002E4014" w:rsidRPr="003B1DB6" w:rsidRDefault="002E4014" w:rsidP="00643BF0">
      <w:pPr>
        <w:spacing w:after="0" w:line="240" w:lineRule="auto"/>
        <w:ind w:firstLine="720"/>
        <w:jc w:val="both"/>
        <w:rPr>
          <w:rFonts w:ascii="Times New Roman" w:hAnsi="Times New Roman" w:cs="Times New Roman"/>
          <w:color w:val="000000" w:themeColor="text1"/>
          <w:sz w:val="28"/>
          <w:szCs w:val="28"/>
        </w:rPr>
      </w:pPr>
    </w:p>
    <w:p w:rsidR="007277D4" w:rsidRPr="003B1DB6" w:rsidRDefault="00206C9F" w:rsidP="00643BF0">
      <w:pPr>
        <w:spacing w:before="80" w:after="80" w:line="240" w:lineRule="auto"/>
        <w:ind w:firstLine="720"/>
        <w:jc w:val="both"/>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Điều 4: Tư cách thành viên</w:t>
      </w:r>
    </w:p>
    <w:p w:rsidR="00206C9F" w:rsidRPr="003B1DB6" w:rsidRDefault="00774272"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xml:space="preserve">- </w:t>
      </w:r>
      <w:r w:rsidR="00C5464C" w:rsidRPr="003B1DB6">
        <w:rPr>
          <w:rFonts w:ascii="Times New Roman" w:hAnsi="Times New Roman" w:cs="Times New Roman"/>
          <w:color w:val="000000" w:themeColor="text1"/>
          <w:sz w:val="28"/>
          <w:szCs w:val="28"/>
        </w:rPr>
        <w:t xml:space="preserve">Hội viên nông dân đang sinh hoạt trong tổ chức Hội Nông dân </w:t>
      </w:r>
      <w:r w:rsidR="005437BE" w:rsidRPr="003B1DB6">
        <w:rPr>
          <w:rFonts w:ascii="Times New Roman" w:hAnsi="Times New Roman" w:cs="Times New Roman"/>
          <w:color w:val="000000" w:themeColor="text1"/>
          <w:sz w:val="28"/>
          <w:szCs w:val="28"/>
        </w:rPr>
        <w:t xml:space="preserve">xã </w:t>
      </w:r>
      <w:r w:rsidR="00CB0D3A" w:rsidRPr="00CB0D3A">
        <w:rPr>
          <w:rFonts w:ascii="Times New Roman" w:hAnsi="Times New Roman" w:cs="Times New Roman"/>
          <w:color w:val="FF0000"/>
          <w:sz w:val="28"/>
          <w:szCs w:val="28"/>
        </w:rPr>
        <w:t>...........(3)</w:t>
      </w:r>
      <w:r w:rsidR="00C5464C" w:rsidRPr="003B1DB6">
        <w:rPr>
          <w:rFonts w:ascii="Times New Roman" w:hAnsi="Times New Roman" w:cs="Times New Roman"/>
          <w:color w:val="000000" w:themeColor="text1"/>
          <w:sz w:val="28"/>
          <w:szCs w:val="28"/>
        </w:rPr>
        <w:t xml:space="preserve"> đều đủ tư cách đăng ký tham gia vào CLB</w:t>
      </w:r>
    </w:p>
    <w:p w:rsidR="00C5464C" w:rsidRPr="003B1DB6" w:rsidRDefault="00774272"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lastRenderedPageBreak/>
        <w:t xml:space="preserve">- </w:t>
      </w:r>
      <w:r w:rsidR="00067BF3" w:rsidRPr="003B1DB6">
        <w:rPr>
          <w:rFonts w:ascii="Times New Roman" w:hAnsi="Times New Roman" w:cs="Times New Roman"/>
          <w:color w:val="000000" w:themeColor="text1"/>
          <w:sz w:val="28"/>
          <w:szCs w:val="28"/>
        </w:rPr>
        <w:t>Hội viên nông dân có nguyện</w:t>
      </w:r>
      <w:r w:rsidR="00BD66C5" w:rsidRPr="003B1DB6">
        <w:rPr>
          <w:rFonts w:ascii="Times New Roman" w:hAnsi="Times New Roman" w:cs="Times New Roman"/>
          <w:color w:val="000000" w:themeColor="text1"/>
          <w:sz w:val="28"/>
          <w:szCs w:val="28"/>
        </w:rPr>
        <w:t xml:space="preserve"> vọng tham gia CLB cần viết đơn đăng ký tham gia, chấp hành đầy đủ các quy định của CLB</w:t>
      </w:r>
    </w:p>
    <w:p w:rsidR="009D2700" w:rsidRPr="003B1DB6" w:rsidRDefault="00774272"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xml:space="preserve">- </w:t>
      </w:r>
      <w:r w:rsidR="009D2700" w:rsidRPr="003B1DB6">
        <w:rPr>
          <w:rFonts w:ascii="Times New Roman" w:hAnsi="Times New Roman" w:cs="Times New Roman"/>
          <w:color w:val="000000" w:themeColor="text1"/>
          <w:sz w:val="28"/>
          <w:szCs w:val="28"/>
        </w:rPr>
        <w:t>Ban Chủ nhiệm (</w:t>
      </w:r>
      <w:r w:rsidR="00B87A92" w:rsidRPr="003B1DB6">
        <w:rPr>
          <w:rFonts w:ascii="Times New Roman" w:hAnsi="Times New Roman" w:cs="Times New Roman"/>
          <w:color w:val="000000" w:themeColor="text1"/>
          <w:sz w:val="28"/>
          <w:szCs w:val="28"/>
        </w:rPr>
        <w:t>sau đây viết tắt là</w:t>
      </w:r>
      <w:r w:rsidR="00B1485A">
        <w:rPr>
          <w:rFonts w:ascii="Times New Roman" w:hAnsi="Times New Roman" w:cs="Times New Roman"/>
          <w:color w:val="000000" w:themeColor="text1"/>
          <w:sz w:val="28"/>
          <w:szCs w:val="28"/>
        </w:rPr>
        <w:t>:</w:t>
      </w:r>
      <w:r w:rsidR="00B87A92" w:rsidRPr="003B1DB6">
        <w:rPr>
          <w:rFonts w:ascii="Times New Roman" w:hAnsi="Times New Roman" w:cs="Times New Roman"/>
          <w:color w:val="000000" w:themeColor="text1"/>
          <w:sz w:val="28"/>
          <w:szCs w:val="28"/>
        </w:rPr>
        <w:t xml:space="preserve"> </w:t>
      </w:r>
      <w:r w:rsidR="009D2700" w:rsidRPr="003B1DB6">
        <w:rPr>
          <w:rFonts w:ascii="Times New Roman" w:hAnsi="Times New Roman" w:cs="Times New Roman"/>
          <w:color w:val="000000" w:themeColor="text1"/>
          <w:sz w:val="28"/>
          <w:szCs w:val="28"/>
        </w:rPr>
        <w:t>BCN) CLB sẽ xét đơn và công nhận tư cách thành viên.</w:t>
      </w:r>
    </w:p>
    <w:p w:rsidR="009D2700" w:rsidRPr="003B1DB6" w:rsidRDefault="009D2700" w:rsidP="00643BF0">
      <w:pPr>
        <w:spacing w:before="80" w:after="80" w:line="240" w:lineRule="auto"/>
        <w:ind w:firstLine="720"/>
        <w:jc w:val="both"/>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Điều 5: Quyền và lợi ích thành viên</w:t>
      </w:r>
    </w:p>
    <w:p w:rsidR="006B1186" w:rsidRPr="003B1DB6" w:rsidRDefault="002A42E5"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xml:space="preserve">- </w:t>
      </w:r>
      <w:r w:rsidR="006B1186" w:rsidRPr="003B1DB6">
        <w:rPr>
          <w:rFonts w:ascii="Times New Roman" w:hAnsi="Times New Roman" w:cs="Times New Roman"/>
          <w:color w:val="000000" w:themeColor="text1"/>
          <w:sz w:val="28"/>
          <w:szCs w:val="28"/>
        </w:rPr>
        <w:t>Được tham gia tất cả các hoạt động của CLB</w:t>
      </w:r>
      <w:r w:rsidR="007205E6" w:rsidRPr="003B1DB6">
        <w:rPr>
          <w:rFonts w:ascii="Times New Roman" w:hAnsi="Times New Roman" w:cs="Times New Roman"/>
          <w:color w:val="000000" w:themeColor="text1"/>
          <w:sz w:val="28"/>
          <w:szCs w:val="28"/>
        </w:rPr>
        <w:t>.</w:t>
      </w:r>
    </w:p>
    <w:p w:rsidR="006B1186" w:rsidRPr="003B1DB6" w:rsidRDefault="002A42E5"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xml:space="preserve">- </w:t>
      </w:r>
      <w:r w:rsidR="00D63637" w:rsidRPr="003B1DB6">
        <w:rPr>
          <w:rFonts w:ascii="Times New Roman" w:hAnsi="Times New Roman" w:cs="Times New Roman"/>
          <w:color w:val="000000" w:themeColor="text1"/>
          <w:sz w:val="28"/>
          <w:szCs w:val="28"/>
        </w:rPr>
        <w:t>Được hưởng đầy đủ và bình đẳng các chế độ của CLB theo những quy định đã được CLB thống nhất</w:t>
      </w:r>
      <w:r w:rsidR="007205E6" w:rsidRPr="003B1DB6">
        <w:rPr>
          <w:rFonts w:ascii="Times New Roman" w:hAnsi="Times New Roman" w:cs="Times New Roman"/>
          <w:color w:val="000000" w:themeColor="text1"/>
          <w:sz w:val="28"/>
          <w:szCs w:val="28"/>
        </w:rPr>
        <w:t>.</w:t>
      </w:r>
    </w:p>
    <w:p w:rsidR="00D63637" w:rsidRPr="003B1DB6" w:rsidRDefault="002A42E5"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pacing w:val="-8"/>
          <w:sz w:val="28"/>
          <w:szCs w:val="28"/>
        </w:rPr>
        <w:t xml:space="preserve">- </w:t>
      </w:r>
      <w:r w:rsidR="00D63637" w:rsidRPr="003B1DB6">
        <w:rPr>
          <w:rFonts w:ascii="Times New Roman" w:hAnsi="Times New Roman" w:cs="Times New Roman"/>
          <w:color w:val="000000" w:themeColor="text1"/>
          <w:spacing w:val="-8"/>
          <w:sz w:val="28"/>
          <w:szCs w:val="28"/>
        </w:rPr>
        <w:t>Được xét khen thưởng khi có thành tích xuất sắc theo đề nghị của BCN CLB</w:t>
      </w:r>
      <w:r w:rsidR="007205E6" w:rsidRPr="003B1DB6">
        <w:rPr>
          <w:rFonts w:ascii="Times New Roman" w:hAnsi="Times New Roman" w:cs="Times New Roman"/>
          <w:color w:val="000000" w:themeColor="text1"/>
          <w:sz w:val="28"/>
          <w:szCs w:val="28"/>
        </w:rPr>
        <w:t>.</w:t>
      </w:r>
    </w:p>
    <w:p w:rsidR="00D63637" w:rsidRPr="003B1DB6" w:rsidRDefault="002A42E5"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xml:space="preserve">- </w:t>
      </w:r>
      <w:r w:rsidR="00487C02" w:rsidRPr="003B1DB6">
        <w:rPr>
          <w:rFonts w:ascii="Times New Roman" w:hAnsi="Times New Roman" w:cs="Times New Roman"/>
          <w:color w:val="000000" w:themeColor="text1"/>
          <w:sz w:val="28"/>
          <w:szCs w:val="28"/>
        </w:rPr>
        <w:t>Được tự nguyệ</w:t>
      </w:r>
      <w:r w:rsidR="00B87A92" w:rsidRPr="003B1DB6">
        <w:rPr>
          <w:rFonts w:ascii="Times New Roman" w:hAnsi="Times New Roman" w:cs="Times New Roman"/>
          <w:color w:val="000000" w:themeColor="text1"/>
          <w:sz w:val="28"/>
          <w:szCs w:val="28"/>
        </w:rPr>
        <w:t>n rút tư</w:t>
      </w:r>
      <w:r w:rsidR="00487C02" w:rsidRPr="003B1DB6">
        <w:rPr>
          <w:rFonts w:ascii="Times New Roman" w:hAnsi="Times New Roman" w:cs="Times New Roman"/>
          <w:color w:val="000000" w:themeColor="text1"/>
          <w:sz w:val="28"/>
          <w:szCs w:val="28"/>
        </w:rPr>
        <w:t xml:space="preserve"> cách thành viên khi không còn nguyện vọng tiếp tục sinh hoạt trong CLB</w:t>
      </w:r>
      <w:r w:rsidR="007205E6" w:rsidRPr="003B1DB6">
        <w:rPr>
          <w:rFonts w:ascii="Times New Roman" w:hAnsi="Times New Roman" w:cs="Times New Roman"/>
          <w:color w:val="000000" w:themeColor="text1"/>
          <w:sz w:val="28"/>
          <w:szCs w:val="28"/>
        </w:rPr>
        <w:t>.</w:t>
      </w:r>
    </w:p>
    <w:p w:rsidR="00F635CA" w:rsidRPr="003B1DB6" w:rsidRDefault="00F635CA" w:rsidP="00643BF0">
      <w:pPr>
        <w:spacing w:before="80" w:after="80" w:line="240" w:lineRule="auto"/>
        <w:ind w:firstLine="720"/>
        <w:jc w:val="both"/>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Điều 6: Nghĩa vụ của thành viên</w:t>
      </w:r>
    </w:p>
    <w:p w:rsidR="00573A4F" w:rsidRPr="003B1DB6" w:rsidRDefault="00573A4F"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Chấp hành đầy đủ các quy định cũng như sự phân công của BCN CLB;</w:t>
      </w:r>
    </w:p>
    <w:p w:rsidR="00573A4F" w:rsidRPr="003B1DB6" w:rsidRDefault="00573A4F"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Tham gia sinh hoạ</w:t>
      </w:r>
      <w:r w:rsidR="007205E6" w:rsidRPr="003B1DB6">
        <w:rPr>
          <w:rFonts w:ascii="Times New Roman" w:hAnsi="Times New Roman" w:cs="Times New Roman"/>
          <w:color w:val="000000" w:themeColor="text1"/>
          <w:sz w:val="28"/>
          <w:szCs w:val="28"/>
        </w:rPr>
        <w:t>t và đóng</w:t>
      </w:r>
      <w:r w:rsidRPr="003B1DB6">
        <w:rPr>
          <w:rFonts w:ascii="Times New Roman" w:hAnsi="Times New Roman" w:cs="Times New Roman"/>
          <w:color w:val="000000" w:themeColor="text1"/>
          <w:sz w:val="28"/>
          <w:szCs w:val="28"/>
        </w:rPr>
        <w:t xml:space="preserve"> lệ phí thành viên đầy đủ, đúng thời hạn;</w:t>
      </w:r>
    </w:p>
    <w:p w:rsidR="00573A4F" w:rsidRPr="003B1DB6" w:rsidRDefault="00573A4F"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Góp phần tích cực vào việc xây dựng CLB</w:t>
      </w:r>
      <w:r w:rsidR="005E301A" w:rsidRPr="003B1DB6">
        <w:rPr>
          <w:rFonts w:ascii="Times New Roman" w:hAnsi="Times New Roman" w:cs="Times New Roman"/>
          <w:color w:val="000000" w:themeColor="text1"/>
          <w:sz w:val="28"/>
          <w:szCs w:val="28"/>
        </w:rPr>
        <w:t>, tuyên truyền vận động nông dân vào tổ chức Hội, góp phần  xây dựng tổ chức Hội ngày càng vững mạnh</w:t>
      </w:r>
      <w:r w:rsidR="001B1AB9" w:rsidRPr="003B1DB6">
        <w:rPr>
          <w:rFonts w:ascii="Times New Roman" w:hAnsi="Times New Roman" w:cs="Times New Roman"/>
          <w:color w:val="000000" w:themeColor="text1"/>
          <w:sz w:val="28"/>
          <w:szCs w:val="28"/>
        </w:rPr>
        <w:t>.</w:t>
      </w:r>
    </w:p>
    <w:p w:rsidR="00FC2F11" w:rsidRPr="003B1DB6" w:rsidRDefault="00FC2F11" w:rsidP="00643BF0">
      <w:pPr>
        <w:spacing w:before="80" w:after="80" w:line="240" w:lineRule="auto"/>
        <w:ind w:firstLine="720"/>
        <w:jc w:val="both"/>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Điều 7: Kết nạp và rút tên thành viên</w:t>
      </w:r>
    </w:p>
    <w:p w:rsidR="00DD38B4" w:rsidRPr="003B1DB6" w:rsidRDefault="0096539F"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xml:space="preserve">- </w:t>
      </w:r>
      <w:r w:rsidR="00DD38B4" w:rsidRPr="003B1DB6">
        <w:rPr>
          <w:rFonts w:ascii="Times New Roman" w:hAnsi="Times New Roman" w:cs="Times New Roman"/>
          <w:color w:val="000000" w:themeColor="text1"/>
          <w:sz w:val="28"/>
          <w:szCs w:val="28"/>
        </w:rPr>
        <w:t>Hội viên nông dân có nguyện vọng tham gia cần viết đơn xin gia nhập CLB  và đóng lệ phí tham gia CLB cho BCN</w:t>
      </w:r>
    </w:p>
    <w:p w:rsidR="00DD38B4" w:rsidRPr="003B1DB6" w:rsidRDefault="0096539F"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xml:space="preserve">- </w:t>
      </w:r>
      <w:r w:rsidR="00DD38B4" w:rsidRPr="003B1DB6">
        <w:rPr>
          <w:rFonts w:ascii="Times New Roman" w:hAnsi="Times New Roman" w:cs="Times New Roman"/>
          <w:color w:val="000000" w:themeColor="text1"/>
          <w:sz w:val="28"/>
          <w:szCs w:val="28"/>
        </w:rPr>
        <w:t>Thành viên CLB khi không còn nguyện vọng tham gia cần viết đơn gửi BCN CLB xin thôi tư cách thành viên</w:t>
      </w:r>
    </w:p>
    <w:p w:rsidR="00DD38B4" w:rsidRPr="003B1DB6" w:rsidRDefault="0096539F"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xml:space="preserve">- </w:t>
      </w:r>
      <w:r w:rsidR="00900CD2" w:rsidRPr="003B1DB6">
        <w:rPr>
          <w:rFonts w:ascii="Times New Roman" w:hAnsi="Times New Roman" w:cs="Times New Roman"/>
          <w:color w:val="000000" w:themeColor="text1"/>
          <w:sz w:val="28"/>
          <w:szCs w:val="28"/>
        </w:rPr>
        <w:t>BCN CLB sẽ họp xét công nhận tư cách thành viên hoặc đồng ý cho thôi tư cách thành viên theo nguyên tắ</w:t>
      </w:r>
      <w:r w:rsidR="007205E6" w:rsidRPr="003B1DB6">
        <w:rPr>
          <w:rFonts w:ascii="Times New Roman" w:hAnsi="Times New Roman" w:cs="Times New Roman"/>
          <w:color w:val="000000" w:themeColor="text1"/>
          <w:sz w:val="28"/>
          <w:szCs w:val="28"/>
        </w:rPr>
        <w:t>c quá bán (</w:t>
      </w:r>
      <w:r w:rsidR="00900CD2" w:rsidRPr="003B1DB6">
        <w:rPr>
          <w:rFonts w:ascii="Times New Roman" w:hAnsi="Times New Roman" w:cs="Times New Roman"/>
          <w:color w:val="000000" w:themeColor="text1"/>
          <w:sz w:val="28"/>
          <w:szCs w:val="28"/>
        </w:rPr>
        <w:t>từ 1/2 thành viên đồng ý trở lên)</w:t>
      </w:r>
      <w:r w:rsidR="001B1AB9" w:rsidRPr="003B1DB6">
        <w:rPr>
          <w:rFonts w:ascii="Times New Roman" w:hAnsi="Times New Roman" w:cs="Times New Roman"/>
          <w:color w:val="000000" w:themeColor="text1"/>
          <w:sz w:val="28"/>
          <w:szCs w:val="28"/>
        </w:rPr>
        <w:t>.</w:t>
      </w:r>
    </w:p>
    <w:p w:rsidR="00B87A92" w:rsidRPr="003B1DB6" w:rsidRDefault="00B87A92" w:rsidP="00643BF0">
      <w:pPr>
        <w:spacing w:after="0" w:line="240" w:lineRule="auto"/>
        <w:ind w:firstLine="720"/>
        <w:jc w:val="both"/>
        <w:rPr>
          <w:rFonts w:ascii="Times New Roman" w:hAnsi="Times New Roman" w:cs="Times New Roman"/>
          <w:color w:val="000000" w:themeColor="text1"/>
          <w:sz w:val="28"/>
          <w:szCs w:val="28"/>
        </w:rPr>
      </w:pPr>
    </w:p>
    <w:p w:rsidR="00415ADC" w:rsidRPr="003B1DB6" w:rsidRDefault="001D4F46" w:rsidP="00643BF0">
      <w:pPr>
        <w:spacing w:after="0" w:line="240" w:lineRule="auto"/>
        <w:jc w:val="center"/>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Chương III</w:t>
      </w:r>
    </w:p>
    <w:p w:rsidR="001D4F46" w:rsidRPr="003B1DB6" w:rsidRDefault="001D4F46" w:rsidP="00643BF0">
      <w:pPr>
        <w:spacing w:after="0" w:line="240" w:lineRule="auto"/>
        <w:jc w:val="center"/>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TỔ CHỨC, ĐIỀU HÀNH</w:t>
      </w:r>
    </w:p>
    <w:p w:rsidR="001B1AB9" w:rsidRPr="003B1DB6" w:rsidRDefault="006C3D76" w:rsidP="00643BF0">
      <w:pPr>
        <w:spacing w:after="0" w:line="240" w:lineRule="auto"/>
        <w:jc w:val="both"/>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ab/>
      </w:r>
    </w:p>
    <w:p w:rsidR="006C3D76" w:rsidRPr="003B1DB6" w:rsidRDefault="006C3D76" w:rsidP="00643BF0">
      <w:pPr>
        <w:spacing w:before="80" w:after="80" w:line="240" w:lineRule="auto"/>
        <w:ind w:firstLine="720"/>
        <w:jc w:val="both"/>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Điều 8: Tổ chức của CLB</w:t>
      </w:r>
    </w:p>
    <w:p w:rsidR="006C3D76" w:rsidRPr="003B1DB6" w:rsidRDefault="006C3D76" w:rsidP="00643BF0">
      <w:pPr>
        <w:spacing w:before="80" w:after="80" w:line="240" w:lineRule="auto"/>
        <w:jc w:val="both"/>
        <w:rPr>
          <w:rFonts w:ascii="Times New Roman" w:hAnsi="Times New Roman" w:cs="Times New Roman"/>
          <w:color w:val="000000" w:themeColor="text1"/>
          <w:sz w:val="28"/>
          <w:szCs w:val="28"/>
        </w:rPr>
      </w:pPr>
      <w:r w:rsidRPr="003B1DB6">
        <w:rPr>
          <w:rFonts w:ascii="Times New Roman" w:hAnsi="Times New Roman" w:cs="Times New Roman"/>
          <w:b/>
          <w:color w:val="000000" w:themeColor="text1"/>
          <w:sz w:val="28"/>
          <w:szCs w:val="28"/>
        </w:rPr>
        <w:tab/>
      </w:r>
      <w:r w:rsidRPr="003B1DB6">
        <w:rPr>
          <w:rFonts w:ascii="Times New Roman" w:hAnsi="Times New Roman" w:cs="Times New Roman"/>
          <w:color w:val="000000" w:themeColor="text1"/>
          <w:sz w:val="28"/>
          <w:szCs w:val="28"/>
        </w:rPr>
        <w:t>CLB được điều hành bởi Ban Chủ nhiệm</w:t>
      </w:r>
    </w:p>
    <w:p w:rsidR="006C3D76" w:rsidRPr="003B1DB6" w:rsidRDefault="006C3D76" w:rsidP="00643BF0">
      <w:pPr>
        <w:spacing w:before="80" w:after="80" w:line="240" w:lineRule="auto"/>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ab/>
      </w:r>
      <w:r w:rsidR="00110267" w:rsidRPr="003B1DB6">
        <w:rPr>
          <w:rFonts w:ascii="Times New Roman" w:hAnsi="Times New Roman" w:cs="Times New Roman"/>
          <w:color w:val="000000" w:themeColor="text1"/>
          <w:sz w:val="28"/>
          <w:szCs w:val="28"/>
        </w:rPr>
        <w:t xml:space="preserve">CLB là tổ chức trực thuộc Hội Nông dân </w:t>
      </w:r>
      <w:r w:rsidR="00F3720E" w:rsidRPr="003B1DB6">
        <w:rPr>
          <w:rFonts w:ascii="Times New Roman" w:hAnsi="Times New Roman" w:cs="Times New Roman"/>
          <w:color w:val="000000" w:themeColor="text1"/>
          <w:sz w:val="28"/>
          <w:szCs w:val="28"/>
        </w:rPr>
        <w:t xml:space="preserve">xã </w:t>
      </w:r>
      <w:r w:rsidR="00CB0D3A" w:rsidRPr="00CB0D3A">
        <w:rPr>
          <w:rFonts w:ascii="Times New Roman" w:hAnsi="Times New Roman" w:cs="Times New Roman"/>
          <w:color w:val="FF0000"/>
          <w:sz w:val="28"/>
          <w:szCs w:val="28"/>
        </w:rPr>
        <w:t>...........(3)</w:t>
      </w:r>
      <w:r w:rsidR="00F3720E" w:rsidRPr="003B1DB6">
        <w:rPr>
          <w:rFonts w:ascii="Times New Roman" w:hAnsi="Times New Roman" w:cs="Times New Roman"/>
          <w:color w:val="000000" w:themeColor="text1"/>
          <w:sz w:val="28"/>
          <w:szCs w:val="28"/>
        </w:rPr>
        <w:t>.</w:t>
      </w:r>
    </w:p>
    <w:p w:rsidR="00110267" w:rsidRPr="003B1DB6" w:rsidRDefault="00110267" w:rsidP="00643BF0">
      <w:pPr>
        <w:spacing w:before="80" w:after="80" w:line="240" w:lineRule="auto"/>
        <w:jc w:val="both"/>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ab/>
        <w:t xml:space="preserve">Điều 9: Ban Chủ nhiệm CLB </w:t>
      </w:r>
    </w:p>
    <w:p w:rsidR="00110267" w:rsidRPr="003B1DB6" w:rsidRDefault="00110267" w:rsidP="00643BF0">
      <w:pPr>
        <w:spacing w:before="80" w:after="80" w:line="240" w:lineRule="auto"/>
        <w:jc w:val="both"/>
        <w:rPr>
          <w:rFonts w:ascii="Times New Roman" w:hAnsi="Times New Roman" w:cs="Times New Roman"/>
          <w:color w:val="000000" w:themeColor="text1"/>
          <w:sz w:val="28"/>
          <w:szCs w:val="28"/>
        </w:rPr>
      </w:pPr>
      <w:r w:rsidRPr="003B1DB6">
        <w:rPr>
          <w:rFonts w:ascii="Times New Roman" w:hAnsi="Times New Roman" w:cs="Times New Roman"/>
          <w:b/>
          <w:color w:val="000000" w:themeColor="text1"/>
          <w:sz w:val="28"/>
          <w:szCs w:val="28"/>
        </w:rPr>
        <w:tab/>
      </w:r>
      <w:r w:rsidR="00AA0F8D" w:rsidRPr="003B1DB6">
        <w:rPr>
          <w:rFonts w:ascii="Times New Roman" w:hAnsi="Times New Roman" w:cs="Times New Roman"/>
          <w:color w:val="000000" w:themeColor="text1"/>
          <w:sz w:val="28"/>
          <w:szCs w:val="28"/>
        </w:rPr>
        <w:t>-</w:t>
      </w:r>
      <w:r w:rsidR="00CF19B4">
        <w:rPr>
          <w:rFonts w:ascii="Times New Roman" w:hAnsi="Times New Roman" w:cs="Times New Roman"/>
          <w:color w:val="000000" w:themeColor="text1"/>
          <w:sz w:val="28"/>
          <w:szCs w:val="28"/>
        </w:rPr>
        <w:t xml:space="preserve"> </w:t>
      </w:r>
      <w:r w:rsidRPr="003B1DB6">
        <w:rPr>
          <w:rFonts w:ascii="Times New Roman" w:hAnsi="Times New Roman" w:cs="Times New Roman"/>
          <w:color w:val="000000" w:themeColor="text1"/>
          <w:sz w:val="28"/>
          <w:szCs w:val="28"/>
        </w:rPr>
        <w:t>Ban Chủ nhiệm CLB gồm có 05 thành viên do CLB bầu ra gồm: Chủ nhiệm, Phó Chủ nhiệm</w:t>
      </w:r>
      <w:r w:rsidR="00895969" w:rsidRPr="003B1DB6">
        <w:rPr>
          <w:rFonts w:ascii="Times New Roman" w:hAnsi="Times New Roman" w:cs="Times New Roman"/>
          <w:color w:val="000000" w:themeColor="text1"/>
          <w:sz w:val="28"/>
          <w:szCs w:val="28"/>
        </w:rPr>
        <w:t xml:space="preserve"> phụ trách tổ chức tài chính; Phó Chủ nhiệm phụ trách chuyên môn; 02 ủy viên Ban Chủ nhiệm</w:t>
      </w:r>
      <w:r w:rsidR="00474E96" w:rsidRPr="003B1DB6">
        <w:rPr>
          <w:rFonts w:ascii="Times New Roman" w:hAnsi="Times New Roman" w:cs="Times New Roman"/>
          <w:color w:val="000000" w:themeColor="text1"/>
          <w:sz w:val="28"/>
          <w:szCs w:val="28"/>
        </w:rPr>
        <w:t>.</w:t>
      </w:r>
    </w:p>
    <w:p w:rsidR="00895969" w:rsidRPr="003B1DB6" w:rsidRDefault="00895969" w:rsidP="00643BF0">
      <w:pPr>
        <w:spacing w:before="80" w:after="80" w:line="240" w:lineRule="auto"/>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ab/>
      </w:r>
      <w:r w:rsidR="00AA0F8D" w:rsidRPr="003B1DB6">
        <w:rPr>
          <w:rFonts w:ascii="Times New Roman" w:hAnsi="Times New Roman" w:cs="Times New Roman"/>
          <w:color w:val="000000" w:themeColor="text1"/>
          <w:sz w:val="28"/>
          <w:szCs w:val="28"/>
        </w:rPr>
        <w:t xml:space="preserve">- </w:t>
      </w:r>
      <w:r w:rsidRPr="003B1DB6">
        <w:rPr>
          <w:rFonts w:ascii="Times New Roman" w:hAnsi="Times New Roman" w:cs="Times New Roman"/>
          <w:color w:val="000000" w:themeColor="text1"/>
          <w:sz w:val="28"/>
          <w:szCs w:val="28"/>
        </w:rPr>
        <w:t xml:space="preserve">Cơ cấu trong BCN CLB gồm: đại diện BTV Hội Nông dân </w:t>
      </w:r>
      <w:r w:rsidR="00DE4C8A" w:rsidRPr="003B1DB6">
        <w:rPr>
          <w:rFonts w:ascii="Times New Roman" w:hAnsi="Times New Roman" w:cs="Times New Roman"/>
          <w:color w:val="000000" w:themeColor="text1"/>
          <w:sz w:val="28"/>
          <w:szCs w:val="28"/>
        </w:rPr>
        <w:t>xã</w:t>
      </w:r>
      <w:r w:rsidR="00CF19B4">
        <w:rPr>
          <w:rFonts w:ascii="Times New Roman" w:hAnsi="Times New Roman" w:cs="Times New Roman"/>
          <w:color w:val="000000" w:themeColor="text1"/>
          <w:sz w:val="28"/>
          <w:szCs w:val="28"/>
        </w:rPr>
        <w:t xml:space="preserve">, </w:t>
      </w:r>
      <w:r w:rsidRPr="003B1DB6">
        <w:rPr>
          <w:rFonts w:ascii="Times New Roman" w:hAnsi="Times New Roman" w:cs="Times New Roman"/>
          <w:color w:val="000000" w:themeColor="text1"/>
          <w:sz w:val="28"/>
          <w:szCs w:val="28"/>
        </w:rPr>
        <w:t>đại diện Chi hội trưởng nông dân, thành viên CLB</w:t>
      </w:r>
      <w:r w:rsidR="00C5708B" w:rsidRPr="003B1DB6">
        <w:rPr>
          <w:rFonts w:ascii="Times New Roman" w:hAnsi="Times New Roman" w:cs="Times New Roman"/>
          <w:color w:val="000000" w:themeColor="text1"/>
          <w:sz w:val="28"/>
          <w:szCs w:val="28"/>
        </w:rPr>
        <w:t>.</w:t>
      </w:r>
    </w:p>
    <w:p w:rsidR="00895969" w:rsidRPr="003B1DB6" w:rsidRDefault="00895969" w:rsidP="00643BF0">
      <w:pPr>
        <w:spacing w:before="80" w:after="80" w:line="240" w:lineRule="auto"/>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ab/>
      </w:r>
      <w:r w:rsidR="00AA0F8D" w:rsidRPr="003B1DB6">
        <w:rPr>
          <w:rFonts w:ascii="Times New Roman" w:hAnsi="Times New Roman" w:cs="Times New Roman"/>
          <w:color w:val="000000" w:themeColor="text1"/>
          <w:sz w:val="28"/>
          <w:szCs w:val="28"/>
        </w:rPr>
        <w:t xml:space="preserve">- </w:t>
      </w:r>
      <w:r w:rsidRPr="003B1DB6">
        <w:rPr>
          <w:rFonts w:ascii="Times New Roman" w:hAnsi="Times New Roman" w:cs="Times New Roman"/>
          <w:color w:val="000000" w:themeColor="text1"/>
          <w:sz w:val="28"/>
          <w:szCs w:val="28"/>
        </w:rPr>
        <w:t xml:space="preserve">BCN CLB hoạt động trên nguyên tắc tập trung dân chủ, có trách nhiệm tổ chức và hoạt động của CLB Quy chế đã đề ra, vì sự phát triển của CLB nói riêng và phong trào Hội Nông dân </w:t>
      </w:r>
      <w:r w:rsidR="00E13BD8" w:rsidRPr="003B1DB6">
        <w:rPr>
          <w:rFonts w:ascii="Times New Roman" w:hAnsi="Times New Roman" w:cs="Times New Roman"/>
          <w:color w:val="000000" w:themeColor="text1"/>
          <w:sz w:val="28"/>
          <w:szCs w:val="28"/>
        </w:rPr>
        <w:t xml:space="preserve">xã </w:t>
      </w:r>
      <w:r w:rsidRPr="003B1DB6">
        <w:rPr>
          <w:rFonts w:ascii="Times New Roman" w:hAnsi="Times New Roman" w:cs="Times New Roman"/>
          <w:color w:val="000000" w:themeColor="text1"/>
          <w:sz w:val="28"/>
          <w:szCs w:val="28"/>
        </w:rPr>
        <w:t>nói chung</w:t>
      </w:r>
      <w:r w:rsidR="008967AB" w:rsidRPr="003B1DB6">
        <w:rPr>
          <w:rFonts w:ascii="Times New Roman" w:hAnsi="Times New Roman" w:cs="Times New Roman"/>
          <w:color w:val="000000" w:themeColor="text1"/>
          <w:sz w:val="28"/>
          <w:szCs w:val="28"/>
        </w:rPr>
        <w:t>.</w:t>
      </w:r>
    </w:p>
    <w:p w:rsidR="00B87A92" w:rsidRPr="003B1DB6" w:rsidRDefault="00B87A92" w:rsidP="00643BF0">
      <w:pPr>
        <w:spacing w:after="0" w:line="240" w:lineRule="auto"/>
        <w:jc w:val="both"/>
        <w:rPr>
          <w:rFonts w:ascii="Times New Roman" w:hAnsi="Times New Roman" w:cs="Times New Roman"/>
          <w:color w:val="000000" w:themeColor="text1"/>
          <w:sz w:val="28"/>
          <w:szCs w:val="28"/>
        </w:rPr>
      </w:pPr>
    </w:p>
    <w:p w:rsidR="00206BF0" w:rsidRPr="003B1DB6" w:rsidRDefault="00206BF0" w:rsidP="00643BF0">
      <w:pPr>
        <w:spacing w:after="0" w:line="240" w:lineRule="auto"/>
        <w:jc w:val="center"/>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Chương IV</w:t>
      </w:r>
    </w:p>
    <w:p w:rsidR="00110267" w:rsidRPr="003B1DB6" w:rsidRDefault="00206BF0" w:rsidP="00643BF0">
      <w:pPr>
        <w:spacing w:after="0" w:line="240" w:lineRule="auto"/>
        <w:jc w:val="center"/>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TÀI CHÍNH CỦA CÂU LẠC BỘ</w:t>
      </w:r>
    </w:p>
    <w:p w:rsidR="00B87A92" w:rsidRPr="003B1DB6" w:rsidRDefault="00B87A92" w:rsidP="00643BF0">
      <w:pPr>
        <w:spacing w:after="0" w:line="240" w:lineRule="auto"/>
        <w:jc w:val="center"/>
        <w:rPr>
          <w:rFonts w:ascii="Times New Roman" w:hAnsi="Times New Roman" w:cs="Times New Roman"/>
          <w:b/>
          <w:color w:val="000000" w:themeColor="text1"/>
          <w:sz w:val="28"/>
          <w:szCs w:val="28"/>
        </w:rPr>
      </w:pPr>
    </w:p>
    <w:p w:rsidR="001D14AD" w:rsidRPr="003B1DB6" w:rsidRDefault="001D14AD" w:rsidP="00643BF0">
      <w:pPr>
        <w:spacing w:before="80" w:after="80" w:line="240" w:lineRule="auto"/>
        <w:jc w:val="both"/>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ab/>
        <w:t>Điều 10: Kinh phí hoạt động</w:t>
      </w:r>
    </w:p>
    <w:p w:rsidR="001D14AD" w:rsidRPr="003B1DB6" w:rsidRDefault="001D14AD" w:rsidP="00643BF0">
      <w:pPr>
        <w:spacing w:before="80" w:after="80" w:line="240" w:lineRule="auto"/>
        <w:jc w:val="both"/>
        <w:rPr>
          <w:rFonts w:ascii="Times New Roman" w:hAnsi="Times New Roman" w:cs="Times New Roman"/>
          <w:color w:val="000000" w:themeColor="text1"/>
          <w:sz w:val="28"/>
          <w:szCs w:val="28"/>
        </w:rPr>
      </w:pPr>
      <w:r w:rsidRPr="003B1DB6">
        <w:rPr>
          <w:rFonts w:ascii="Times New Roman" w:hAnsi="Times New Roman" w:cs="Times New Roman"/>
          <w:b/>
          <w:color w:val="000000" w:themeColor="text1"/>
          <w:sz w:val="28"/>
          <w:szCs w:val="28"/>
        </w:rPr>
        <w:tab/>
      </w:r>
      <w:r w:rsidRPr="003B1DB6">
        <w:rPr>
          <w:rFonts w:ascii="Times New Roman" w:hAnsi="Times New Roman" w:cs="Times New Roman"/>
          <w:color w:val="000000" w:themeColor="text1"/>
          <w:sz w:val="28"/>
          <w:szCs w:val="28"/>
        </w:rPr>
        <w:t>Kinh phí hoạt động của CLB dựa trên nguyên tắc tự chủ tài chính, được huy động từ các nguồn:</w:t>
      </w:r>
    </w:p>
    <w:p w:rsidR="001D14AD" w:rsidRPr="003B1DB6" w:rsidRDefault="00AF0B56"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xml:space="preserve">- </w:t>
      </w:r>
      <w:r w:rsidR="001D14AD" w:rsidRPr="003B1DB6">
        <w:rPr>
          <w:rFonts w:ascii="Times New Roman" w:hAnsi="Times New Roman" w:cs="Times New Roman"/>
          <w:color w:val="000000" w:themeColor="text1"/>
          <w:sz w:val="28"/>
          <w:szCs w:val="28"/>
        </w:rPr>
        <w:t>Lệ phí hàng năm của các thành viên đóng góp;</w:t>
      </w:r>
    </w:p>
    <w:p w:rsidR="001D14AD" w:rsidRPr="003B1DB6" w:rsidRDefault="00AF0B56"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xml:space="preserve">- </w:t>
      </w:r>
      <w:r w:rsidR="001D14AD" w:rsidRPr="003B1DB6">
        <w:rPr>
          <w:rFonts w:ascii="Times New Roman" w:hAnsi="Times New Roman" w:cs="Times New Roman"/>
          <w:color w:val="000000" w:themeColor="text1"/>
          <w:sz w:val="28"/>
          <w:szCs w:val="28"/>
        </w:rPr>
        <w:t>Hỗ trợ kinh phí từ tổ chức Hội Nông dân cấp trên;</w:t>
      </w:r>
    </w:p>
    <w:p w:rsidR="001D14AD" w:rsidRPr="003B1DB6" w:rsidRDefault="00AF0B56"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xml:space="preserve">- </w:t>
      </w:r>
      <w:r w:rsidR="00FB1A0A" w:rsidRPr="003B1DB6">
        <w:rPr>
          <w:rFonts w:ascii="Times New Roman" w:hAnsi="Times New Roman" w:cs="Times New Roman"/>
          <w:color w:val="000000" w:themeColor="text1"/>
          <w:sz w:val="28"/>
          <w:szCs w:val="28"/>
        </w:rPr>
        <w:t>Huy động các nguồn hỗ trợ khác;</w:t>
      </w:r>
    </w:p>
    <w:p w:rsidR="00FB1A0A" w:rsidRPr="003B1DB6" w:rsidRDefault="00AF0B56"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xml:space="preserve">- </w:t>
      </w:r>
      <w:r w:rsidR="00FB1A0A" w:rsidRPr="003B1DB6">
        <w:rPr>
          <w:rFonts w:ascii="Times New Roman" w:hAnsi="Times New Roman" w:cs="Times New Roman"/>
          <w:color w:val="000000" w:themeColor="text1"/>
          <w:sz w:val="28"/>
          <w:szCs w:val="28"/>
        </w:rPr>
        <w:t>Đóng góp khác của các thành viên</w:t>
      </w:r>
    </w:p>
    <w:p w:rsidR="00FB1A0A" w:rsidRPr="003B1DB6" w:rsidRDefault="00FB1A0A" w:rsidP="00643BF0">
      <w:pPr>
        <w:spacing w:before="80" w:after="80" w:line="240" w:lineRule="auto"/>
        <w:ind w:left="720"/>
        <w:jc w:val="both"/>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Điều 11:</w:t>
      </w:r>
      <w:r w:rsidR="00F3415C" w:rsidRPr="003B1DB6">
        <w:rPr>
          <w:rFonts w:ascii="Times New Roman" w:hAnsi="Times New Roman" w:cs="Times New Roman"/>
          <w:b/>
          <w:color w:val="000000" w:themeColor="text1"/>
          <w:sz w:val="28"/>
          <w:szCs w:val="28"/>
        </w:rPr>
        <w:t xml:space="preserve"> Lệ phí và các khoản đóng góp khác </w:t>
      </w:r>
    </w:p>
    <w:p w:rsidR="00F3415C" w:rsidRPr="003B1DB6" w:rsidRDefault="00F3415C"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Lệ phí thành viên củ</w:t>
      </w:r>
      <w:r w:rsidR="00CF19B4">
        <w:rPr>
          <w:rFonts w:ascii="Times New Roman" w:hAnsi="Times New Roman" w:cs="Times New Roman"/>
          <w:color w:val="000000" w:themeColor="text1"/>
          <w:sz w:val="28"/>
          <w:szCs w:val="28"/>
        </w:rPr>
        <w:t xml:space="preserve">a CLB </w:t>
      </w:r>
      <w:r w:rsidRPr="003B1DB6">
        <w:rPr>
          <w:rFonts w:ascii="Times New Roman" w:hAnsi="Times New Roman" w:cs="Times New Roman"/>
          <w:color w:val="000000" w:themeColor="text1"/>
          <w:sz w:val="28"/>
          <w:szCs w:val="28"/>
        </w:rPr>
        <w:t xml:space="preserve">là: </w:t>
      </w:r>
      <w:r w:rsidR="00B87A92" w:rsidRPr="003B1DB6">
        <w:rPr>
          <w:rFonts w:ascii="Times New Roman" w:hAnsi="Times New Roman" w:cs="Times New Roman"/>
          <w:color w:val="000000" w:themeColor="text1"/>
          <w:sz w:val="28"/>
          <w:szCs w:val="28"/>
        </w:rPr>
        <w:t xml:space="preserve">ít nhất là </w:t>
      </w:r>
      <w:r w:rsidR="00CF19B4">
        <w:rPr>
          <w:rFonts w:ascii="Times New Roman" w:hAnsi="Times New Roman" w:cs="Times New Roman"/>
          <w:color w:val="000000" w:themeColor="text1"/>
          <w:sz w:val="28"/>
          <w:szCs w:val="28"/>
        </w:rPr>
        <w:t>50.000đ/thành viên/</w:t>
      </w:r>
      <w:r w:rsidRPr="003B1DB6">
        <w:rPr>
          <w:rFonts w:ascii="Times New Roman" w:hAnsi="Times New Roman" w:cs="Times New Roman"/>
          <w:color w:val="000000" w:themeColor="text1"/>
          <w:sz w:val="28"/>
          <w:szCs w:val="28"/>
        </w:rPr>
        <w:t>năm</w:t>
      </w:r>
      <w:r w:rsidR="00B87A92" w:rsidRPr="003B1DB6">
        <w:rPr>
          <w:rFonts w:ascii="Times New Roman" w:hAnsi="Times New Roman" w:cs="Times New Roman"/>
          <w:color w:val="000000" w:themeColor="text1"/>
          <w:sz w:val="28"/>
          <w:szCs w:val="28"/>
        </w:rPr>
        <w:t xml:space="preserve"> (theo sự thống nhất hàng năm của các thành viên CLB)</w:t>
      </w:r>
      <w:r w:rsidR="00567FF1" w:rsidRPr="003B1DB6">
        <w:rPr>
          <w:rFonts w:ascii="Times New Roman" w:hAnsi="Times New Roman" w:cs="Times New Roman"/>
          <w:color w:val="000000" w:themeColor="text1"/>
          <w:sz w:val="28"/>
          <w:szCs w:val="28"/>
        </w:rPr>
        <w:t>.</w:t>
      </w:r>
    </w:p>
    <w:p w:rsidR="006E6752" w:rsidRPr="003B1DB6" w:rsidRDefault="00B87A92" w:rsidP="00643BF0">
      <w:pPr>
        <w:spacing w:before="80" w:after="80" w:line="240" w:lineRule="auto"/>
        <w:ind w:firstLine="720"/>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 xml:space="preserve">- </w:t>
      </w:r>
      <w:r w:rsidR="006E6752" w:rsidRPr="003B1DB6">
        <w:rPr>
          <w:rFonts w:ascii="Times New Roman" w:hAnsi="Times New Roman" w:cs="Times New Roman"/>
          <w:color w:val="000000" w:themeColor="text1"/>
          <w:sz w:val="28"/>
          <w:szCs w:val="28"/>
        </w:rPr>
        <w:t>Các khoản đóng góp để tổ chức hoạt động khác của CLB: theo mức chi thực tế phát sinh trên tổng số người tham gia hoạt động đó.</w:t>
      </w:r>
    </w:p>
    <w:p w:rsidR="00206BF0" w:rsidRPr="003B1DB6" w:rsidRDefault="009F2828" w:rsidP="00643BF0">
      <w:pPr>
        <w:spacing w:before="80" w:after="80" w:line="240" w:lineRule="auto"/>
        <w:ind w:firstLine="720"/>
        <w:jc w:val="both"/>
        <w:rPr>
          <w:rFonts w:ascii="Times New Roman" w:hAnsi="Times New Roman" w:cs="Times New Roman"/>
          <w:b/>
          <w:color w:val="000000" w:themeColor="text1"/>
          <w:sz w:val="28"/>
          <w:szCs w:val="28"/>
        </w:rPr>
      </w:pPr>
      <w:r w:rsidRPr="003B1DB6">
        <w:rPr>
          <w:rFonts w:ascii="Times New Roman" w:hAnsi="Times New Roman" w:cs="Times New Roman"/>
          <w:b/>
          <w:color w:val="000000" w:themeColor="text1"/>
          <w:sz w:val="28"/>
          <w:szCs w:val="28"/>
        </w:rPr>
        <w:t>Điều 12: Quả</w:t>
      </w:r>
      <w:r w:rsidR="00300559" w:rsidRPr="003B1DB6">
        <w:rPr>
          <w:rFonts w:ascii="Times New Roman" w:hAnsi="Times New Roman" w:cs="Times New Roman"/>
          <w:b/>
          <w:color w:val="000000" w:themeColor="text1"/>
          <w:sz w:val="28"/>
          <w:szCs w:val="28"/>
        </w:rPr>
        <w:t xml:space="preserve">n lý và </w:t>
      </w:r>
      <w:r w:rsidRPr="003B1DB6">
        <w:rPr>
          <w:rFonts w:ascii="Times New Roman" w:hAnsi="Times New Roman" w:cs="Times New Roman"/>
          <w:b/>
          <w:color w:val="000000" w:themeColor="text1"/>
          <w:sz w:val="28"/>
          <w:szCs w:val="28"/>
        </w:rPr>
        <w:t>sử dụng kinh phí</w:t>
      </w:r>
      <w:r w:rsidR="00206BF0" w:rsidRPr="003B1DB6">
        <w:rPr>
          <w:rFonts w:ascii="Times New Roman" w:hAnsi="Times New Roman" w:cs="Times New Roman"/>
          <w:color w:val="000000" w:themeColor="text1"/>
          <w:sz w:val="28"/>
          <w:szCs w:val="28"/>
        </w:rPr>
        <w:t> </w:t>
      </w:r>
    </w:p>
    <w:p w:rsidR="00206BF0" w:rsidRPr="003B1DB6" w:rsidRDefault="00206BF0" w:rsidP="00643BF0">
      <w:pPr>
        <w:pStyle w:val="NormalWeb"/>
        <w:shd w:val="clear" w:color="auto" w:fill="FFFFFF"/>
        <w:spacing w:before="80" w:beforeAutospacing="0" w:after="80" w:afterAutospacing="0"/>
        <w:ind w:firstLine="720"/>
        <w:jc w:val="both"/>
        <w:rPr>
          <w:color w:val="000000" w:themeColor="text1"/>
          <w:sz w:val="28"/>
          <w:szCs w:val="28"/>
        </w:rPr>
      </w:pPr>
      <w:r w:rsidRPr="003B1DB6">
        <w:rPr>
          <w:color w:val="000000" w:themeColor="text1"/>
          <w:sz w:val="28"/>
          <w:szCs w:val="28"/>
        </w:rPr>
        <w:t>- BCN CLB chịu trách nhiệm quản lý và sử dụng kinh phí theo nguyên tắc công khai, minh bạch, tiết kiệm và hiệu quả. Được báo cáo tổng kết hàng năm.</w:t>
      </w:r>
    </w:p>
    <w:p w:rsidR="00206BF0" w:rsidRPr="003B1DB6" w:rsidRDefault="00206BF0" w:rsidP="00643BF0">
      <w:pPr>
        <w:pStyle w:val="NormalWeb"/>
        <w:shd w:val="clear" w:color="auto" w:fill="FFFFFF"/>
        <w:spacing w:before="80" w:beforeAutospacing="0" w:after="80" w:afterAutospacing="0"/>
        <w:ind w:firstLine="720"/>
        <w:jc w:val="both"/>
        <w:rPr>
          <w:color w:val="000000" w:themeColor="text1"/>
          <w:sz w:val="28"/>
          <w:szCs w:val="28"/>
        </w:rPr>
      </w:pPr>
      <w:r w:rsidRPr="003B1DB6">
        <w:rPr>
          <w:color w:val="000000" w:themeColor="text1"/>
          <w:sz w:val="28"/>
          <w:szCs w:val="28"/>
        </w:rPr>
        <w:t>- Kinh phí từ quỹ CLB được sử dụng cho các hoạt động thường xuyên của CLB. Các hoạt động phát sinh sẽ được BCN tính toán kinh phí và thông báo tới toàn thể thành viên CLB biết để thống nhất và đóng góp.</w:t>
      </w:r>
    </w:p>
    <w:p w:rsidR="00B87A92" w:rsidRPr="003B1DB6" w:rsidRDefault="00B87A92" w:rsidP="00643BF0">
      <w:pPr>
        <w:pStyle w:val="NormalWeb"/>
        <w:shd w:val="clear" w:color="auto" w:fill="FFFFFF"/>
        <w:spacing w:before="0" w:beforeAutospacing="0" w:after="0" w:afterAutospacing="0"/>
        <w:ind w:firstLine="720"/>
        <w:jc w:val="both"/>
        <w:rPr>
          <w:color w:val="000000" w:themeColor="text1"/>
          <w:sz w:val="28"/>
          <w:szCs w:val="28"/>
        </w:rPr>
      </w:pPr>
    </w:p>
    <w:p w:rsidR="009F2828" w:rsidRPr="003B1DB6" w:rsidRDefault="009F2828" w:rsidP="00643BF0">
      <w:pPr>
        <w:pStyle w:val="NormalWeb"/>
        <w:shd w:val="clear" w:color="auto" w:fill="FFFFFF"/>
        <w:spacing w:before="0" w:beforeAutospacing="0" w:after="0" w:afterAutospacing="0"/>
        <w:jc w:val="center"/>
        <w:rPr>
          <w:rStyle w:val="Strong"/>
          <w:color w:val="000000" w:themeColor="text1"/>
          <w:sz w:val="28"/>
          <w:szCs w:val="28"/>
        </w:rPr>
      </w:pPr>
      <w:r w:rsidRPr="003B1DB6">
        <w:rPr>
          <w:rStyle w:val="Strong"/>
          <w:color w:val="000000" w:themeColor="text1"/>
          <w:sz w:val="28"/>
          <w:szCs w:val="28"/>
        </w:rPr>
        <w:t>Chương IV</w:t>
      </w:r>
      <w:r w:rsidR="00B87A92" w:rsidRPr="003B1DB6">
        <w:rPr>
          <w:rStyle w:val="Strong"/>
          <w:color w:val="000000" w:themeColor="text1"/>
          <w:sz w:val="28"/>
          <w:szCs w:val="28"/>
        </w:rPr>
        <w:t xml:space="preserve">:   </w:t>
      </w:r>
      <w:r w:rsidRPr="003B1DB6">
        <w:rPr>
          <w:rStyle w:val="Strong"/>
          <w:color w:val="000000" w:themeColor="text1"/>
          <w:sz w:val="28"/>
          <w:szCs w:val="28"/>
        </w:rPr>
        <w:t>KHEN THƯỞNG VÀ KỶ LUẬT</w:t>
      </w:r>
    </w:p>
    <w:p w:rsidR="00B87A92" w:rsidRPr="003B1DB6" w:rsidRDefault="00B87A92" w:rsidP="00643BF0">
      <w:pPr>
        <w:pStyle w:val="NormalWeb"/>
        <w:shd w:val="clear" w:color="auto" w:fill="FFFFFF"/>
        <w:spacing w:before="0" w:beforeAutospacing="0" w:after="0" w:afterAutospacing="0"/>
        <w:jc w:val="center"/>
        <w:rPr>
          <w:color w:val="000000" w:themeColor="text1"/>
          <w:sz w:val="28"/>
          <w:szCs w:val="28"/>
        </w:rPr>
      </w:pPr>
    </w:p>
    <w:p w:rsidR="009F2828" w:rsidRPr="003B1DB6" w:rsidRDefault="009F2828" w:rsidP="00643BF0">
      <w:pPr>
        <w:pStyle w:val="NormalWeb"/>
        <w:shd w:val="clear" w:color="auto" w:fill="FFFFFF"/>
        <w:spacing w:before="80" w:beforeAutospacing="0" w:after="80" w:afterAutospacing="0"/>
        <w:ind w:firstLine="720"/>
        <w:jc w:val="both"/>
        <w:rPr>
          <w:color w:val="000000" w:themeColor="text1"/>
          <w:sz w:val="28"/>
          <w:szCs w:val="28"/>
        </w:rPr>
      </w:pPr>
      <w:r w:rsidRPr="003B1DB6">
        <w:rPr>
          <w:rStyle w:val="Strong"/>
          <w:color w:val="000000" w:themeColor="text1"/>
          <w:sz w:val="28"/>
          <w:szCs w:val="28"/>
        </w:rPr>
        <w:t>Điều 13: Khen thưởng</w:t>
      </w:r>
    </w:p>
    <w:p w:rsidR="008967AB" w:rsidRPr="003B1DB6" w:rsidRDefault="009F2828" w:rsidP="00643BF0">
      <w:pPr>
        <w:pStyle w:val="NormalWeb"/>
        <w:shd w:val="clear" w:color="auto" w:fill="FFFFFF"/>
        <w:spacing w:before="80" w:beforeAutospacing="0" w:after="80" w:afterAutospacing="0"/>
        <w:ind w:firstLine="720"/>
        <w:jc w:val="both"/>
        <w:rPr>
          <w:rStyle w:val="Strong"/>
          <w:color w:val="000000" w:themeColor="text1"/>
          <w:sz w:val="28"/>
          <w:szCs w:val="28"/>
        </w:rPr>
      </w:pPr>
      <w:r w:rsidRPr="003B1DB6">
        <w:rPr>
          <w:color w:val="000000" w:themeColor="text1"/>
          <w:sz w:val="28"/>
          <w:szCs w:val="28"/>
        </w:rPr>
        <w:t xml:space="preserve">Thành viên CLB có thành tích xuất sắc trong hoạt động, góp phần vào sự phát triển của CLB, phong trào </w:t>
      </w:r>
      <w:r w:rsidR="000C7454" w:rsidRPr="003B1DB6">
        <w:rPr>
          <w:color w:val="000000" w:themeColor="text1"/>
          <w:sz w:val="28"/>
          <w:szCs w:val="28"/>
        </w:rPr>
        <w:t>Nông dân</w:t>
      </w:r>
      <w:r w:rsidRPr="003B1DB6">
        <w:rPr>
          <w:color w:val="000000" w:themeColor="text1"/>
          <w:sz w:val="28"/>
          <w:szCs w:val="28"/>
        </w:rPr>
        <w:t xml:space="preserve"> sẽ được BCN CLB xét khen thưởng và đề nghị </w:t>
      </w:r>
      <w:r w:rsidR="003D0663" w:rsidRPr="003B1DB6">
        <w:rPr>
          <w:color w:val="000000" w:themeColor="text1"/>
          <w:sz w:val="28"/>
          <w:szCs w:val="28"/>
        </w:rPr>
        <w:t xml:space="preserve">Hội Nông dân </w:t>
      </w:r>
      <w:r w:rsidR="00B87A92" w:rsidRPr="003B1DB6">
        <w:rPr>
          <w:color w:val="000000" w:themeColor="text1"/>
          <w:sz w:val="28"/>
          <w:szCs w:val="28"/>
        </w:rPr>
        <w:t>cấp trên</w:t>
      </w:r>
      <w:r w:rsidRPr="003B1DB6">
        <w:rPr>
          <w:color w:val="000000" w:themeColor="text1"/>
          <w:sz w:val="28"/>
          <w:szCs w:val="28"/>
        </w:rPr>
        <w:t xml:space="preserve"> khen thưởng.</w:t>
      </w:r>
    </w:p>
    <w:p w:rsidR="009F2828" w:rsidRPr="003B1DB6" w:rsidRDefault="009F2828" w:rsidP="00643BF0">
      <w:pPr>
        <w:pStyle w:val="NormalWeb"/>
        <w:shd w:val="clear" w:color="auto" w:fill="FFFFFF"/>
        <w:spacing w:before="80" w:beforeAutospacing="0" w:after="80" w:afterAutospacing="0"/>
        <w:ind w:firstLine="720"/>
        <w:jc w:val="both"/>
        <w:rPr>
          <w:color w:val="000000" w:themeColor="text1"/>
          <w:sz w:val="28"/>
          <w:szCs w:val="28"/>
        </w:rPr>
      </w:pPr>
      <w:r w:rsidRPr="003B1DB6">
        <w:rPr>
          <w:rStyle w:val="Strong"/>
          <w:color w:val="000000" w:themeColor="text1"/>
          <w:sz w:val="28"/>
          <w:szCs w:val="28"/>
        </w:rPr>
        <w:t>Điều 14: Kỷ luật</w:t>
      </w:r>
    </w:p>
    <w:p w:rsidR="009F2828" w:rsidRPr="003B1DB6" w:rsidRDefault="009F2828" w:rsidP="00643BF0">
      <w:pPr>
        <w:pStyle w:val="NormalWeb"/>
        <w:shd w:val="clear" w:color="auto" w:fill="FFFFFF"/>
        <w:spacing w:before="80" w:beforeAutospacing="0" w:after="80" w:afterAutospacing="0"/>
        <w:ind w:firstLine="720"/>
        <w:jc w:val="both"/>
        <w:rPr>
          <w:color w:val="000000" w:themeColor="text1"/>
          <w:sz w:val="28"/>
          <w:szCs w:val="28"/>
        </w:rPr>
      </w:pPr>
      <w:r w:rsidRPr="003B1DB6">
        <w:rPr>
          <w:color w:val="000000" w:themeColor="text1"/>
          <w:sz w:val="28"/>
          <w:szCs w:val="28"/>
        </w:rPr>
        <w:t>Thành viên vi phạm quy định của CLB sẽ bị BCN xem xét kỷ luật với các mức độ và hình thức cụ thể từ phạt tiền đến xóa tư cách thành viên. Các hình thức và mức độ kỷ luật cụ thể do Ban Chủ nhiệm CLB đề ra và toàn thể CLB thống nhất trên nguyên tắc biểu quyết dân chủ với sự đồng ý của từ ½ số thành viên chính thức tham gia biểu quyết trở lên</w:t>
      </w:r>
      <w:r w:rsidR="00CF19B4">
        <w:rPr>
          <w:color w:val="000000" w:themeColor="text1"/>
          <w:sz w:val="28"/>
          <w:szCs w:val="28"/>
        </w:rPr>
        <w:t>.</w:t>
      </w:r>
    </w:p>
    <w:p w:rsidR="00B87A92" w:rsidRPr="003B1DB6" w:rsidRDefault="00B87A92" w:rsidP="00643BF0">
      <w:pPr>
        <w:pStyle w:val="NormalWeb"/>
        <w:shd w:val="clear" w:color="auto" w:fill="FFFFFF"/>
        <w:spacing w:before="0" w:beforeAutospacing="0" w:after="0" w:afterAutospacing="0"/>
        <w:ind w:firstLine="720"/>
        <w:jc w:val="both"/>
        <w:rPr>
          <w:color w:val="000000" w:themeColor="text1"/>
          <w:sz w:val="28"/>
          <w:szCs w:val="28"/>
        </w:rPr>
      </w:pPr>
    </w:p>
    <w:p w:rsidR="00BA334F" w:rsidRPr="003B1DB6" w:rsidRDefault="00BA334F" w:rsidP="00643BF0">
      <w:pPr>
        <w:pStyle w:val="NormalWeb"/>
        <w:shd w:val="clear" w:color="auto" w:fill="FFFFFF"/>
        <w:spacing w:before="0" w:beforeAutospacing="0" w:after="0" w:afterAutospacing="0"/>
        <w:jc w:val="center"/>
        <w:rPr>
          <w:rStyle w:val="Strong"/>
          <w:color w:val="000000" w:themeColor="text1"/>
          <w:sz w:val="28"/>
          <w:szCs w:val="28"/>
        </w:rPr>
      </w:pPr>
      <w:r w:rsidRPr="003B1DB6">
        <w:rPr>
          <w:rStyle w:val="Strong"/>
          <w:color w:val="000000" w:themeColor="text1"/>
          <w:sz w:val="28"/>
          <w:szCs w:val="28"/>
        </w:rPr>
        <w:t>Chương IV</w:t>
      </w:r>
      <w:r w:rsidR="00B87A92" w:rsidRPr="003B1DB6">
        <w:rPr>
          <w:rStyle w:val="Strong"/>
          <w:color w:val="000000" w:themeColor="text1"/>
          <w:sz w:val="28"/>
          <w:szCs w:val="28"/>
        </w:rPr>
        <w:t xml:space="preserve">:  </w:t>
      </w:r>
      <w:r w:rsidRPr="003B1DB6">
        <w:rPr>
          <w:rStyle w:val="Strong"/>
          <w:color w:val="000000" w:themeColor="text1"/>
          <w:sz w:val="28"/>
          <w:szCs w:val="28"/>
        </w:rPr>
        <w:t>ĐIỀU KHOẢN THI HÀNH</w:t>
      </w:r>
    </w:p>
    <w:p w:rsidR="00B87A92" w:rsidRPr="003B1DB6" w:rsidRDefault="00B87A92" w:rsidP="00643BF0">
      <w:pPr>
        <w:pStyle w:val="NormalWeb"/>
        <w:shd w:val="clear" w:color="auto" w:fill="FFFFFF"/>
        <w:spacing w:before="0" w:beforeAutospacing="0" w:after="0" w:afterAutospacing="0"/>
        <w:jc w:val="center"/>
        <w:rPr>
          <w:color w:val="000000" w:themeColor="text1"/>
          <w:sz w:val="28"/>
          <w:szCs w:val="28"/>
        </w:rPr>
      </w:pPr>
    </w:p>
    <w:p w:rsidR="00BA334F" w:rsidRPr="003B1DB6" w:rsidRDefault="00BA334F" w:rsidP="00643BF0">
      <w:pPr>
        <w:pStyle w:val="NormalWeb"/>
        <w:shd w:val="clear" w:color="auto" w:fill="FFFFFF"/>
        <w:spacing w:before="80" w:beforeAutospacing="0" w:after="80" w:afterAutospacing="0"/>
        <w:jc w:val="both"/>
        <w:rPr>
          <w:color w:val="000000" w:themeColor="text1"/>
          <w:sz w:val="28"/>
          <w:szCs w:val="28"/>
        </w:rPr>
      </w:pPr>
      <w:r w:rsidRPr="003B1DB6">
        <w:rPr>
          <w:rStyle w:val="Strong"/>
          <w:color w:val="000000" w:themeColor="text1"/>
          <w:sz w:val="28"/>
          <w:szCs w:val="28"/>
        </w:rPr>
        <w:t>          Điều 15: Trách nhiệm thi hành</w:t>
      </w:r>
    </w:p>
    <w:p w:rsidR="00BA334F" w:rsidRPr="003B1DB6" w:rsidRDefault="00BA334F" w:rsidP="00643BF0">
      <w:pPr>
        <w:pStyle w:val="NormalWeb"/>
        <w:shd w:val="clear" w:color="auto" w:fill="FFFFFF"/>
        <w:spacing w:before="80" w:beforeAutospacing="0" w:after="80" w:afterAutospacing="0"/>
        <w:jc w:val="both"/>
        <w:rPr>
          <w:color w:val="000000" w:themeColor="text1"/>
          <w:sz w:val="28"/>
          <w:szCs w:val="28"/>
        </w:rPr>
      </w:pPr>
      <w:r w:rsidRPr="003B1DB6">
        <w:rPr>
          <w:color w:val="000000" w:themeColor="text1"/>
          <w:sz w:val="28"/>
          <w:szCs w:val="28"/>
        </w:rPr>
        <w:lastRenderedPageBreak/>
        <w:t xml:space="preserve">          </w:t>
      </w:r>
      <w:r w:rsidRPr="003B1DB6">
        <w:rPr>
          <w:color w:val="000000" w:themeColor="text1"/>
          <w:spacing w:val="-4"/>
          <w:sz w:val="28"/>
          <w:szCs w:val="28"/>
        </w:rPr>
        <w:t xml:space="preserve">Mọi thành viên của CLB có trách nhiệm thi hành nghiêm túc </w:t>
      </w:r>
      <w:r w:rsidR="00374573" w:rsidRPr="003B1DB6">
        <w:rPr>
          <w:color w:val="000000" w:themeColor="text1"/>
          <w:spacing w:val="-4"/>
          <w:sz w:val="28"/>
          <w:szCs w:val="28"/>
        </w:rPr>
        <w:t>Quy chế</w:t>
      </w:r>
      <w:r w:rsidRPr="003B1DB6">
        <w:rPr>
          <w:color w:val="000000" w:themeColor="text1"/>
          <w:spacing w:val="-4"/>
          <w:sz w:val="28"/>
          <w:szCs w:val="28"/>
        </w:rPr>
        <w:t xml:space="preserve"> này</w:t>
      </w:r>
      <w:r w:rsidRPr="003B1DB6">
        <w:rPr>
          <w:color w:val="000000" w:themeColor="text1"/>
          <w:sz w:val="28"/>
          <w:szCs w:val="28"/>
        </w:rPr>
        <w:t>;</w:t>
      </w:r>
    </w:p>
    <w:p w:rsidR="00BA334F" w:rsidRPr="003B1DB6" w:rsidRDefault="00BA334F" w:rsidP="00643BF0">
      <w:pPr>
        <w:pStyle w:val="NormalWeb"/>
        <w:shd w:val="clear" w:color="auto" w:fill="FFFFFF"/>
        <w:spacing w:before="80" w:beforeAutospacing="0" w:after="80" w:afterAutospacing="0"/>
        <w:jc w:val="both"/>
        <w:rPr>
          <w:color w:val="000000" w:themeColor="text1"/>
          <w:sz w:val="28"/>
          <w:szCs w:val="28"/>
        </w:rPr>
      </w:pPr>
      <w:r w:rsidRPr="003B1DB6">
        <w:rPr>
          <w:color w:val="000000" w:themeColor="text1"/>
          <w:sz w:val="28"/>
          <w:szCs w:val="28"/>
        </w:rPr>
        <w:t xml:space="preserve">          BCN CLB có trách nhiệm hướng dẫn thi hành </w:t>
      </w:r>
      <w:r w:rsidR="00374573" w:rsidRPr="003B1DB6">
        <w:rPr>
          <w:color w:val="000000" w:themeColor="text1"/>
          <w:sz w:val="28"/>
          <w:szCs w:val="28"/>
        </w:rPr>
        <w:t>Quy chế</w:t>
      </w:r>
      <w:r w:rsidRPr="003B1DB6">
        <w:rPr>
          <w:color w:val="000000" w:themeColor="text1"/>
          <w:sz w:val="28"/>
          <w:szCs w:val="28"/>
        </w:rPr>
        <w:t xml:space="preserve">, cập nhật các góp ý điều chỉnh để xin ý kiến </w:t>
      </w:r>
      <w:r w:rsidR="00AF557D" w:rsidRPr="003B1DB6">
        <w:rPr>
          <w:color w:val="000000" w:themeColor="text1"/>
          <w:sz w:val="28"/>
          <w:szCs w:val="28"/>
        </w:rPr>
        <w:t>thành viên CLB</w:t>
      </w:r>
      <w:r w:rsidRPr="003B1DB6">
        <w:rPr>
          <w:color w:val="000000" w:themeColor="text1"/>
          <w:sz w:val="28"/>
          <w:szCs w:val="28"/>
        </w:rPr>
        <w:t xml:space="preserve"> chỉnh sửa </w:t>
      </w:r>
      <w:r w:rsidR="00374573" w:rsidRPr="003B1DB6">
        <w:rPr>
          <w:color w:val="000000" w:themeColor="text1"/>
          <w:sz w:val="28"/>
          <w:szCs w:val="28"/>
        </w:rPr>
        <w:t>Quy chế</w:t>
      </w:r>
      <w:r w:rsidRPr="003B1DB6">
        <w:rPr>
          <w:color w:val="000000" w:themeColor="text1"/>
          <w:sz w:val="28"/>
          <w:szCs w:val="28"/>
        </w:rPr>
        <w:t xml:space="preserve"> cho phù hợp.</w:t>
      </w:r>
    </w:p>
    <w:p w:rsidR="00BA334F" w:rsidRPr="003B1DB6" w:rsidRDefault="00BA334F" w:rsidP="00643BF0">
      <w:pPr>
        <w:pStyle w:val="NormalWeb"/>
        <w:shd w:val="clear" w:color="auto" w:fill="FFFFFF"/>
        <w:spacing w:before="80" w:beforeAutospacing="0" w:after="80" w:afterAutospacing="0"/>
        <w:jc w:val="both"/>
        <w:rPr>
          <w:color w:val="000000" w:themeColor="text1"/>
          <w:sz w:val="28"/>
          <w:szCs w:val="28"/>
        </w:rPr>
      </w:pPr>
      <w:r w:rsidRPr="003B1DB6">
        <w:rPr>
          <w:color w:val="000000" w:themeColor="text1"/>
          <w:sz w:val="28"/>
          <w:szCs w:val="28"/>
        </w:rPr>
        <w:t>          </w:t>
      </w:r>
      <w:r w:rsidRPr="003B1DB6">
        <w:rPr>
          <w:rStyle w:val="Strong"/>
          <w:color w:val="000000" w:themeColor="text1"/>
          <w:sz w:val="28"/>
          <w:szCs w:val="28"/>
        </w:rPr>
        <w:t>Điều 16: Hiệu lực thi hành</w:t>
      </w:r>
    </w:p>
    <w:p w:rsidR="00BA334F" w:rsidRPr="003B1DB6" w:rsidRDefault="00BA334F" w:rsidP="00643BF0">
      <w:pPr>
        <w:pStyle w:val="NormalWeb"/>
        <w:shd w:val="clear" w:color="auto" w:fill="FFFFFF"/>
        <w:spacing w:before="80" w:beforeAutospacing="0" w:after="80" w:afterAutospacing="0"/>
        <w:jc w:val="both"/>
        <w:rPr>
          <w:color w:val="000000" w:themeColor="text1"/>
          <w:sz w:val="28"/>
          <w:szCs w:val="28"/>
        </w:rPr>
      </w:pPr>
      <w:r w:rsidRPr="003B1DB6">
        <w:rPr>
          <w:color w:val="000000" w:themeColor="text1"/>
          <w:sz w:val="28"/>
          <w:szCs w:val="28"/>
        </w:rPr>
        <w:t xml:space="preserve">          </w:t>
      </w:r>
      <w:r w:rsidR="00374573" w:rsidRPr="003B1DB6">
        <w:rPr>
          <w:color w:val="000000" w:themeColor="text1"/>
          <w:sz w:val="28"/>
          <w:szCs w:val="28"/>
        </w:rPr>
        <w:t>Quy chế</w:t>
      </w:r>
      <w:r w:rsidRPr="003B1DB6">
        <w:rPr>
          <w:color w:val="000000" w:themeColor="text1"/>
          <w:sz w:val="28"/>
          <w:szCs w:val="28"/>
        </w:rPr>
        <w:t xml:space="preserve"> này có hiệu lực thi hành kể từ ngày ký;</w:t>
      </w:r>
    </w:p>
    <w:p w:rsidR="00BA334F" w:rsidRPr="003B1DB6" w:rsidRDefault="00BA334F" w:rsidP="00643BF0">
      <w:pPr>
        <w:pStyle w:val="NormalWeb"/>
        <w:shd w:val="clear" w:color="auto" w:fill="FFFFFF"/>
        <w:spacing w:before="80" w:beforeAutospacing="0" w:after="80" w:afterAutospacing="0"/>
        <w:jc w:val="both"/>
        <w:rPr>
          <w:color w:val="000000" w:themeColor="text1"/>
          <w:sz w:val="28"/>
          <w:szCs w:val="28"/>
        </w:rPr>
      </w:pPr>
      <w:r w:rsidRPr="003B1DB6">
        <w:rPr>
          <w:color w:val="000000" w:themeColor="text1"/>
          <w:sz w:val="28"/>
          <w:szCs w:val="28"/>
        </w:rPr>
        <w:t xml:space="preserve">          Việc sửa đổi bổ sung </w:t>
      </w:r>
      <w:r w:rsidR="00374573" w:rsidRPr="003B1DB6">
        <w:rPr>
          <w:color w:val="000000" w:themeColor="text1"/>
          <w:sz w:val="28"/>
          <w:szCs w:val="28"/>
        </w:rPr>
        <w:t>Quy chế</w:t>
      </w:r>
      <w:r w:rsidRPr="003B1DB6">
        <w:rPr>
          <w:color w:val="000000" w:themeColor="text1"/>
          <w:sz w:val="28"/>
          <w:szCs w:val="28"/>
        </w:rPr>
        <w:t xml:space="preserve"> do BCN đề nghị hoặc có ý kiến của từ ½ số thành viên chính thức trở lên, và phải được thông qua ý kiến của toàn t</w:t>
      </w:r>
      <w:r w:rsidR="00A152B2" w:rsidRPr="003B1DB6">
        <w:rPr>
          <w:color w:val="000000" w:themeColor="text1"/>
          <w:sz w:val="28"/>
          <w:szCs w:val="28"/>
        </w:rPr>
        <w:t>hể thành viên chính thức của Câu lạc bộ</w:t>
      </w:r>
      <w:r w:rsidRPr="003B1DB6">
        <w:rPr>
          <w:color w:val="000000" w:themeColor="text1"/>
          <w:sz w:val="28"/>
          <w:szCs w:val="28"/>
        </w:rPr>
        <w:t xml:space="preserve"> với nguyên tắc dân chủ quá bán (hơn ½ số người đồng ý).</w:t>
      </w:r>
    </w:p>
    <w:p w:rsidR="009A759F" w:rsidRPr="003B1DB6" w:rsidRDefault="00A152B2" w:rsidP="00643BF0">
      <w:pPr>
        <w:spacing w:before="80" w:after="80" w:line="240" w:lineRule="auto"/>
        <w:jc w:val="both"/>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ab/>
      </w:r>
      <w:r w:rsidR="009A759F" w:rsidRPr="003B1DB6">
        <w:rPr>
          <w:rFonts w:ascii="Times New Roman" w:hAnsi="Times New Roman" w:cs="Times New Roman"/>
          <w:color w:val="000000" w:themeColor="text1"/>
          <w:sz w:val="28"/>
          <w:szCs w:val="28"/>
        </w:rPr>
        <w:t xml:space="preserve">Trên đây là Quy chế hoạt động của Câu lạc bộ </w:t>
      </w:r>
      <w:r w:rsidR="00AD4BE8" w:rsidRPr="00AD4BE8">
        <w:rPr>
          <w:rFonts w:ascii="Times New Roman" w:hAnsi="Times New Roman" w:cs="Times New Roman"/>
          <w:color w:val="000000" w:themeColor="text1"/>
          <w:sz w:val="28"/>
          <w:szCs w:val="28"/>
        </w:rPr>
        <w:t xml:space="preserve">“Nông dân sản xuất nông sản thực phẩm an toàn” </w:t>
      </w:r>
      <w:r w:rsidR="00C17563" w:rsidRPr="003B1DB6">
        <w:rPr>
          <w:rFonts w:ascii="Times New Roman" w:hAnsi="Times New Roman" w:cs="Times New Roman"/>
          <w:color w:val="000000" w:themeColor="text1"/>
          <w:sz w:val="28"/>
          <w:szCs w:val="28"/>
        </w:rPr>
        <w:t xml:space="preserve">của Hội Nông dân </w:t>
      </w:r>
      <w:r w:rsidR="002C0442" w:rsidRPr="003B1DB6">
        <w:rPr>
          <w:rFonts w:ascii="Times New Roman" w:hAnsi="Times New Roman" w:cs="Times New Roman"/>
          <w:color w:val="000000" w:themeColor="text1"/>
          <w:sz w:val="28"/>
          <w:szCs w:val="28"/>
        </w:rPr>
        <w:t xml:space="preserve">xã </w:t>
      </w:r>
      <w:r w:rsidR="00CB0D3A" w:rsidRPr="00CB0D3A">
        <w:rPr>
          <w:rFonts w:ascii="Times New Roman" w:hAnsi="Times New Roman" w:cs="Times New Roman"/>
          <w:color w:val="FF0000"/>
          <w:sz w:val="28"/>
          <w:szCs w:val="28"/>
        </w:rPr>
        <w:t>...........(3)</w:t>
      </w:r>
      <w:r w:rsidR="002C0442" w:rsidRPr="003B1DB6">
        <w:rPr>
          <w:rFonts w:ascii="Times New Roman" w:hAnsi="Times New Roman" w:cs="Times New Roman"/>
          <w:color w:val="000000" w:themeColor="text1"/>
          <w:sz w:val="28"/>
          <w:szCs w:val="28"/>
        </w:rPr>
        <w:t xml:space="preserve">, huyện </w:t>
      </w:r>
      <w:r w:rsidR="00CB0D3A" w:rsidRPr="00CB0D3A">
        <w:rPr>
          <w:rFonts w:ascii="Times New Roman" w:hAnsi="Times New Roman" w:cs="Times New Roman"/>
          <w:color w:val="FF0000"/>
          <w:sz w:val="28"/>
          <w:szCs w:val="28"/>
        </w:rPr>
        <w:t>...........(2)</w:t>
      </w:r>
      <w:r w:rsidR="00C17563" w:rsidRPr="00FD5D27">
        <w:rPr>
          <w:rFonts w:ascii="Times New Roman" w:hAnsi="Times New Roman" w:cs="Times New Roman"/>
          <w:color w:val="FF0000"/>
          <w:sz w:val="28"/>
          <w:szCs w:val="28"/>
        </w:rPr>
        <w:t>.</w:t>
      </w:r>
    </w:p>
    <w:p w:rsidR="00415ADC" w:rsidRPr="003B1DB6" w:rsidRDefault="00A152B2" w:rsidP="00643BF0">
      <w:pPr>
        <w:spacing w:before="80" w:after="80" w:line="240" w:lineRule="auto"/>
        <w:ind w:firstLine="720"/>
        <w:jc w:val="both"/>
        <w:rPr>
          <w:rFonts w:ascii="Times New Roman" w:hAnsi="Times New Roman" w:cs="Times New Roman"/>
          <w:i/>
          <w:color w:val="000000" w:themeColor="text1"/>
          <w:sz w:val="28"/>
          <w:szCs w:val="28"/>
        </w:rPr>
      </w:pPr>
      <w:r w:rsidRPr="003B1DB6">
        <w:rPr>
          <w:rFonts w:ascii="Times New Roman" w:hAnsi="Times New Roman" w:cs="Times New Roman"/>
          <w:i/>
          <w:color w:val="000000" w:themeColor="text1"/>
          <w:sz w:val="28"/>
          <w:szCs w:val="28"/>
        </w:rPr>
        <w:t xml:space="preserve">Quy chế này đã được các thành viên Câu lạc bộ thông qua ngày </w:t>
      </w:r>
      <w:r w:rsidR="00E56ED8" w:rsidRPr="003B1DB6">
        <w:rPr>
          <w:rFonts w:ascii="Times New Roman" w:hAnsi="Times New Roman" w:cs="Times New Roman"/>
          <w:i/>
          <w:color w:val="000000" w:themeColor="text1"/>
          <w:sz w:val="28"/>
          <w:szCs w:val="28"/>
        </w:rPr>
        <w:t xml:space="preserve">     /     </w:t>
      </w:r>
      <w:r w:rsidR="00F83859" w:rsidRPr="003B1DB6">
        <w:rPr>
          <w:rFonts w:ascii="Times New Roman" w:hAnsi="Times New Roman" w:cs="Times New Roman"/>
          <w:i/>
          <w:color w:val="000000" w:themeColor="text1"/>
          <w:sz w:val="28"/>
          <w:szCs w:val="28"/>
        </w:rPr>
        <w:t>/</w:t>
      </w:r>
      <w:r w:rsidR="003D02E2" w:rsidRPr="003D02E2">
        <w:rPr>
          <w:rFonts w:ascii="Times New Roman" w:hAnsi="Times New Roman" w:cs="Times New Roman"/>
          <w:i/>
          <w:color w:val="FF0000"/>
          <w:sz w:val="28"/>
          <w:szCs w:val="28"/>
        </w:rPr>
        <w:t xml:space="preserve">...(y2) </w:t>
      </w:r>
      <w:r w:rsidR="00CF19B4">
        <w:rPr>
          <w:rFonts w:ascii="Times New Roman" w:hAnsi="Times New Roman" w:cs="Times New Roman"/>
          <w:i/>
          <w:color w:val="000000" w:themeColor="text1"/>
          <w:sz w:val="28"/>
          <w:szCs w:val="28"/>
        </w:rPr>
        <w:t xml:space="preserve"> </w:t>
      </w:r>
      <w:r w:rsidRPr="003B1DB6">
        <w:rPr>
          <w:rFonts w:ascii="Times New Roman" w:hAnsi="Times New Roman" w:cs="Times New Roman"/>
          <w:i/>
          <w:color w:val="000000" w:themeColor="text1"/>
          <w:sz w:val="28"/>
          <w:szCs w:val="28"/>
        </w:rPr>
        <w:t xml:space="preserve">với   % thành viên </w:t>
      </w:r>
      <w:r w:rsidR="00E56ED8" w:rsidRPr="003B1DB6">
        <w:rPr>
          <w:rFonts w:ascii="Times New Roman" w:hAnsi="Times New Roman" w:cs="Times New Roman"/>
          <w:i/>
          <w:color w:val="000000" w:themeColor="text1"/>
          <w:sz w:val="28"/>
          <w:szCs w:val="28"/>
        </w:rPr>
        <w:t xml:space="preserve">dự họp </w:t>
      </w:r>
      <w:r w:rsidRPr="003B1DB6">
        <w:rPr>
          <w:rFonts w:ascii="Times New Roman" w:hAnsi="Times New Roman" w:cs="Times New Roman"/>
          <w:i/>
          <w:color w:val="000000" w:themeColor="text1"/>
          <w:sz w:val="28"/>
          <w:szCs w:val="28"/>
        </w:rPr>
        <w:t xml:space="preserve">đồng ý và đề nghị Ban </w:t>
      </w:r>
      <w:r w:rsidR="00E56ED8" w:rsidRPr="003B1DB6">
        <w:rPr>
          <w:rFonts w:ascii="Times New Roman" w:hAnsi="Times New Roman" w:cs="Times New Roman"/>
          <w:i/>
          <w:color w:val="000000" w:themeColor="text1"/>
          <w:sz w:val="28"/>
          <w:szCs w:val="28"/>
        </w:rPr>
        <w:t>thường vụ</w:t>
      </w:r>
      <w:r w:rsidRPr="003B1DB6">
        <w:rPr>
          <w:rFonts w:ascii="Times New Roman" w:hAnsi="Times New Roman" w:cs="Times New Roman"/>
          <w:i/>
          <w:color w:val="000000" w:themeColor="text1"/>
          <w:sz w:val="28"/>
          <w:szCs w:val="28"/>
        </w:rPr>
        <w:t xml:space="preserve"> Hội Nông dân </w:t>
      </w:r>
      <w:r w:rsidR="001A5956" w:rsidRPr="003B1DB6">
        <w:rPr>
          <w:rFonts w:ascii="Times New Roman" w:hAnsi="Times New Roman" w:cs="Times New Roman"/>
          <w:i/>
          <w:color w:val="000000" w:themeColor="text1"/>
          <w:sz w:val="28"/>
          <w:szCs w:val="28"/>
        </w:rPr>
        <w:t xml:space="preserve">xã </w:t>
      </w:r>
      <w:r w:rsidR="00CB0D3A" w:rsidRPr="00CB0D3A">
        <w:rPr>
          <w:rFonts w:ascii="Times New Roman" w:hAnsi="Times New Roman" w:cs="Times New Roman"/>
          <w:i/>
          <w:color w:val="FF0000"/>
          <w:sz w:val="28"/>
          <w:szCs w:val="28"/>
        </w:rPr>
        <w:t>...........(3)</w:t>
      </w:r>
      <w:r w:rsidR="00E56ED8" w:rsidRPr="003B1DB6">
        <w:rPr>
          <w:rFonts w:ascii="Times New Roman" w:hAnsi="Times New Roman" w:cs="Times New Roman"/>
          <w:i/>
          <w:color w:val="000000" w:themeColor="text1"/>
          <w:sz w:val="28"/>
          <w:szCs w:val="28"/>
        </w:rPr>
        <w:t xml:space="preserve"> ban hành. Ban Thường vụ Hội Nông dân </w:t>
      </w:r>
      <w:r w:rsidR="004C0D62" w:rsidRPr="003B1DB6">
        <w:rPr>
          <w:rFonts w:ascii="Times New Roman" w:hAnsi="Times New Roman" w:cs="Times New Roman"/>
          <w:i/>
          <w:color w:val="000000" w:themeColor="text1"/>
          <w:sz w:val="28"/>
          <w:szCs w:val="28"/>
        </w:rPr>
        <w:t xml:space="preserve">xã </w:t>
      </w:r>
      <w:r w:rsidR="00CB0D3A" w:rsidRPr="00CB0D3A">
        <w:rPr>
          <w:rFonts w:ascii="Times New Roman" w:hAnsi="Times New Roman" w:cs="Times New Roman"/>
          <w:i/>
          <w:color w:val="FF0000"/>
          <w:sz w:val="28"/>
          <w:szCs w:val="28"/>
        </w:rPr>
        <w:t>...........(3)</w:t>
      </w:r>
      <w:r w:rsidR="00E56ED8" w:rsidRPr="003B1DB6">
        <w:rPr>
          <w:rFonts w:ascii="Times New Roman" w:hAnsi="Times New Roman" w:cs="Times New Roman"/>
          <w:i/>
          <w:color w:val="000000" w:themeColor="text1"/>
          <w:sz w:val="28"/>
          <w:szCs w:val="28"/>
        </w:rPr>
        <w:t xml:space="preserve"> đã họp ngày     </w:t>
      </w:r>
      <w:r w:rsidR="0074774D" w:rsidRPr="003B1DB6">
        <w:rPr>
          <w:rFonts w:ascii="Times New Roman" w:hAnsi="Times New Roman" w:cs="Times New Roman"/>
          <w:i/>
          <w:color w:val="000000" w:themeColor="text1"/>
          <w:sz w:val="28"/>
          <w:szCs w:val="28"/>
        </w:rPr>
        <w:t>/   /</w:t>
      </w:r>
      <w:r w:rsidR="003D02E2" w:rsidRPr="003D02E2">
        <w:rPr>
          <w:rFonts w:ascii="Times New Roman" w:hAnsi="Times New Roman" w:cs="Times New Roman"/>
          <w:i/>
          <w:color w:val="FF0000"/>
          <w:sz w:val="28"/>
          <w:szCs w:val="28"/>
        </w:rPr>
        <w:t>...(y2)</w:t>
      </w:r>
      <w:r w:rsidR="00E56ED8" w:rsidRPr="003B1DB6">
        <w:rPr>
          <w:rFonts w:ascii="Times New Roman" w:hAnsi="Times New Roman" w:cs="Times New Roman"/>
          <w:i/>
          <w:color w:val="000000" w:themeColor="text1"/>
          <w:sz w:val="28"/>
          <w:szCs w:val="28"/>
        </w:rPr>
        <w:t xml:space="preserve"> và được 100%  UVBTV  nhất trí ban hành./.</w:t>
      </w:r>
    </w:p>
    <w:p w:rsidR="00C17563" w:rsidRPr="003B1DB6" w:rsidRDefault="00E56ED8" w:rsidP="00643BF0">
      <w:pPr>
        <w:spacing w:after="0" w:line="240" w:lineRule="auto"/>
        <w:ind w:firstLine="720"/>
        <w:jc w:val="both"/>
        <w:rPr>
          <w:rFonts w:ascii="Times New Roman" w:hAnsi="Times New Roman" w:cs="Times New Roman"/>
          <w:sz w:val="28"/>
          <w:szCs w:val="28"/>
        </w:rPr>
      </w:pPr>
      <w:r w:rsidRPr="003B1DB6">
        <w:rPr>
          <w:rFonts w:ascii="Times New Roman" w:hAnsi="Times New Roman" w:cs="Times New Roman"/>
          <w:color w:val="000000" w:themeColor="text1"/>
          <w:sz w:val="28"/>
          <w:szCs w:val="28"/>
        </w:rPr>
        <w:tab/>
      </w:r>
      <w:r w:rsidRPr="003B1DB6">
        <w:rPr>
          <w:rFonts w:ascii="Times New Roman" w:hAnsi="Times New Roman" w:cs="Times New Roman"/>
          <w:color w:val="000000" w:themeColor="text1"/>
          <w:sz w:val="28"/>
          <w:szCs w:val="28"/>
        </w:rPr>
        <w:tab/>
      </w:r>
      <w:r w:rsidRPr="003B1DB6">
        <w:rPr>
          <w:rFonts w:ascii="Times New Roman" w:hAnsi="Times New Roman" w:cs="Times New Roman"/>
          <w:color w:val="000000" w:themeColor="text1"/>
          <w:sz w:val="28"/>
          <w:szCs w:val="28"/>
        </w:rPr>
        <w:tab/>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3"/>
        <w:gridCol w:w="4787"/>
      </w:tblGrid>
      <w:tr w:rsidR="00C17563" w:rsidRPr="003B1DB6" w:rsidTr="00E14CE2">
        <w:tc>
          <w:tcPr>
            <w:tcW w:w="4927" w:type="dxa"/>
          </w:tcPr>
          <w:p w:rsidR="00C17563" w:rsidRPr="003B1DB6" w:rsidRDefault="00C17563" w:rsidP="00643BF0">
            <w:pPr>
              <w:jc w:val="both"/>
              <w:rPr>
                <w:rFonts w:ascii="Times New Roman" w:hAnsi="Times New Roman" w:cs="Times New Roman"/>
                <w:b/>
                <w:sz w:val="28"/>
                <w:szCs w:val="28"/>
              </w:rPr>
            </w:pPr>
            <w:r w:rsidRPr="003B1DB6">
              <w:rPr>
                <w:rFonts w:ascii="Times New Roman" w:hAnsi="Times New Roman" w:cs="Times New Roman"/>
                <w:b/>
                <w:sz w:val="28"/>
                <w:szCs w:val="28"/>
              </w:rPr>
              <w:t>Nơi nhận:</w:t>
            </w:r>
          </w:p>
          <w:p w:rsidR="00C17563" w:rsidRPr="003B1DB6" w:rsidRDefault="00C17563" w:rsidP="00643BF0">
            <w:pPr>
              <w:jc w:val="both"/>
              <w:rPr>
                <w:rFonts w:ascii="Times New Roman" w:hAnsi="Times New Roman" w:cs="Times New Roman"/>
                <w:sz w:val="28"/>
                <w:szCs w:val="28"/>
              </w:rPr>
            </w:pPr>
            <w:r w:rsidRPr="003B1DB6">
              <w:rPr>
                <w:rFonts w:ascii="Times New Roman" w:hAnsi="Times New Roman" w:cs="Times New Roman"/>
                <w:sz w:val="28"/>
                <w:szCs w:val="28"/>
              </w:rPr>
              <w:t>- BTG H</w:t>
            </w:r>
            <w:r w:rsidR="00FD5D27">
              <w:rPr>
                <w:rFonts w:ascii="Times New Roman" w:hAnsi="Times New Roman" w:cs="Times New Roman"/>
                <w:sz w:val="28"/>
                <w:szCs w:val="28"/>
              </w:rPr>
              <w:t xml:space="preserve">ội </w:t>
            </w:r>
            <w:r w:rsidRPr="003B1DB6">
              <w:rPr>
                <w:rFonts w:ascii="Times New Roman" w:hAnsi="Times New Roman" w:cs="Times New Roman"/>
                <w:sz w:val="28"/>
                <w:szCs w:val="28"/>
              </w:rPr>
              <w:t xml:space="preserve">ND </w:t>
            </w:r>
            <w:r w:rsidR="00FD5D27">
              <w:rPr>
                <w:rFonts w:ascii="Times New Roman" w:hAnsi="Times New Roman" w:cs="Times New Roman"/>
                <w:sz w:val="28"/>
                <w:szCs w:val="28"/>
              </w:rPr>
              <w:t>t</w:t>
            </w:r>
            <w:r w:rsidRPr="003B1DB6">
              <w:rPr>
                <w:rFonts w:ascii="Times New Roman" w:hAnsi="Times New Roman" w:cs="Times New Roman"/>
                <w:sz w:val="28"/>
                <w:szCs w:val="28"/>
              </w:rPr>
              <w:t>ỉ</w:t>
            </w:r>
            <w:r w:rsidR="00FD5D27">
              <w:rPr>
                <w:rFonts w:ascii="Times New Roman" w:hAnsi="Times New Roman" w:cs="Times New Roman"/>
                <w:sz w:val="28"/>
                <w:szCs w:val="28"/>
              </w:rPr>
              <w:t>nh</w:t>
            </w:r>
            <w:r w:rsidRPr="003B1DB6">
              <w:rPr>
                <w:rFonts w:ascii="Times New Roman" w:hAnsi="Times New Roman" w:cs="Times New Roman"/>
                <w:sz w:val="28"/>
                <w:szCs w:val="28"/>
              </w:rPr>
              <w:t xml:space="preserve"> (b/c); </w:t>
            </w:r>
          </w:p>
          <w:p w:rsidR="00C17563" w:rsidRPr="003B1DB6" w:rsidRDefault="00C17563" w:rsidP="00643BF0">
            <w:pPr>
              <w:jc w:val="both"/>
              <w:rPr>
                <w:rFonts w:ascii="Times New Roman" w:hAnsi="Times New Roman" w:cs="Times New Roman"/>
                <w:sz w:val="28"/>
                <w:szCs w:val="28"/>
              </w:rPr>
            </w:pPr>
            <w:r w:rsidRPr="003B1DB6">
              <w:rPr>
                <w:rFonts w:ascii="Times New Roman" w:hAnsi="Times New Roman" w:cs="Times New Roman"/>
                <w:sz w:val="28"/>
                <w:szCs w:val="28"/>
              </w:rPr>
              <w:t>- Hộ</w:t>
            </w:r>
            <w:r w:rsidR="00FD5D27">
              <w:rPr>
                <w:rFonts w:ascii="Times New Roman" w:hAnsi="Times New Roman" w:cs="Times New Roman"/>
                <w:sz w:val="28"/>
                <w:szCs w:val="28"/>
              </w:rPr>
              <w:t>i ND</w:t>
            </w:r>
            <w:r w:rsidRPr="003B1DB6">
              <w:rPr>
                <w:rFonts w:ascii="Times New Roman" w:hAnsi="Times New Roman" w:cs="Times New Roman"/>
                <w:sz w:val="28"/>
                <w:szCs w:val="28"/>
              </w:rPr>
              <w:t xml:space="preserve"> </w:t>
            </w:r>
            <w:r w:rsidR="0023140C" w:rsidRPr="003B1DB6">
              <w:rPr>
                <w:rFonts w:ascii="Times New Roman" w:hAnsi="Times New Roman" w:cs="Times New Roman"/>
                <w:sz w:val="28"/>
                <w:szCs w:val="28"/>
              </w:rPr>
              <w:t>huyện</w:t>
            </w:r>
            <w:r w:rsidRPr="003B1DB6">
              <w:rPr>
                <w:rFonts w:ascii="Times New Roman" w:hAnsi="Times New Roman" w:cs="Times New Roman"/>
                <w:sz w:val="28"/>
                <w:szCs w:val="28"/>
              </w:rPr>
              <w:t xml:space="preserve"> (b/c); </w:t>
            </w:r>
          </w:p>
          <w:p w:rsidR="00C17563" w:rsidRPr="003B1DB6" w:rsidRDefault="00C17563" w:rsidP="00643BF0">
            <w:pPr>
              <w:jc w:val="both"/>
              <w:rPr>
                <w:rFonts w:ascii="Times New Roman" w:hAnsi="Times New Roman" w:cs="Times New Roman"/>
                <w:sz w:val="28"/>
                <w:szCs w:val="28"/>
              </w:rPr>
            </w:pPr>
            <w:r w:rsidRPr="003B1DB6">
              <w:rPr>
                <w:rFonts w:ascii="Times New Roman" w:hAnsi="Times New Roman" w:cs="Times New Roman"/>
                <w:sz w:val="28"/>
                <w:szCs w:val="28"/>
              </w:rPr>
              <w:t xml:space="preserve">- Đảng ủy, Lãnh đạo </w:t>
            </w:r>
            <w:r w:rsidR="00ED46CA" w:rsidRPr="003B1DB6">
              <w:rPr>
                <w:rFonts w:ascii="Times New Roman" w:hAnsi="Times New Roman" w:cs="Times New Roman"/>
                <w:sz w:val="28"/>
                <w:szCs w:val="28"/>
              </w:rPr>
              <w:t xml:space="preserve">xã </w:t>
            </w:r>
            <w:r w:rsidR="00CB0D3A" w:rsidRPr="00CB0D3A">
              <w:rPr>
                <w:rFonts w:ascii="Times New Roman" w:hAnsi="Times New Roman" w:cs="Times New Roman"/>
                <w:color w:val="FF0000"/>
                <w:sz w:val="28"/>
                <w:szCs w:val="28"/>
              </w:rPr>
              <w:t>...........(3)</w:t>
            </w:r>
            <w:r w:rsidRPr="003B1DB6">
              <w:rPr>
                <w:rFonts w:ascii="Times New Roman" w:hAnsi="Times New Roman" w:cs="Times New Roman"/>
                <w:sz w:val="28"/>
                <w:szCs w:val="28"/>
              </w:rPr>
              <w:t>;</w:t>
            </w:r>
          </w:p>
          <w:p w:rsidR="00C17563" w:rsidRPr="003B1DB6" w:rsidRDefault="00C17563" w:rsidP="00643BF0">
            <w:pPr>
              <w:jc w:val="both"/>
              <w:rPr>
                <w:rFonts w:ascii="Times New Roman" w:hAnsi="Times New Roman" w:cs="Times New Roman"/>
                <w:sz w:val="28"/>
                <w:szCs w:val="28"/>
              </w:rPr>
            </w:pPr>
            <w:r w:rsidRPr="003B1DB6">
              <w:rPr>
                <w:rFonts w:ascii="Times New Roman" w:hAnsi="Times New Roman" w:cs="Times New Roman"/>
                <w:sz w:val="28"/>
                <w:szCs w:val="28"/>
              </w:rPr>
              <w:t>- Các thành viên liên quan (p/h);</w:t>
            </w:r>
          </w:p>
          <w:p w:rsidR="00C17563" w:rsidRPr="003B1DB6" w:rsidRDefault="00C17563" w:rsidP="00643BF0">
            <w:pPr>
              <w:jc w:val="both"/>
              <w:rPr>
                <w:rFonts w:ascii="Times New Roman" w:hAnsi="Times New Roman" w:cs="Times New Roman"/>
                <w:sz w:val="28"/>
                <w:szCs w:val="28"/>
              </w:rPr>
            </w:pPr>
            <w:r w:rsidRPr="003B1DB6">
              <w:rPr>
                <w:rFonts w:ascii="Times New Roman" w:hAnsi="Times New Roman" w:cs="Times New Roman"/>
                <w:sz w:val="28"/>
                <w:szCs w:val="28"/>
              </w:rPr>
              <w:t>- Các thành viên CLB;</w:t>
            </w:r>
          </w:p>
          <w:p w:rsidR="00C17563" w:rsidRPr="003B1DB6" w:rsidRDefault="00C17563" w:rsidP="00643BF0">
            <w:pPr>
              <w:jc w:val="both"/>
              <w:rPr>
                <w:rFonts w:ascii="Times New Roman" w:hAnsi="Times New Roman" w:cs="Times New Roman"/>
                <w:sz w:val="28"/>
                <w:szCs w:val="28"/>
              </w:rPr>
            </w:pPr>
            <w:r w:rsidRPr="003B1DB6">
              <w:rPr>
                <w:rFonts w:ascii="Times New Roman" w:hAnsi="Times New Roman" w:cs="Times New Roman"/>
                <w:sz w:val="28"/>
                <w:szCs w:val="28"/>
              </w:rPr>
              <w:t>- Lưu hồ sơ CLB./.</w:t>
            </w:r>
          </w:p>
        </w:tc>
        <w:tc>
          <w:tcPr>
            <w:tcW w:w="4927" w:type="dxa"/>
          </w:tcPr>
          <w:p w:rsidR="00C17563" w:rsidRPr="003B1DB6" w:rsidRDefault="00C17563" w:rsidP="00643BF0">
            <w:pPr>
              <w:jc w:val="center"/>
              <w:rPr>
                <w:rFonts w:ascii="Times New Roman" w:hAnsi="Times New Roman" w:cs="Times New Roman"/>
                <w:b/>
                <w:sz w:val="28"/>
                <w:szCs w:val="28"/>
              </w:rPr>
            </w:pPr>
            <w:r w:rsidRPr="003B1DB6">
              <w:rPr>
                <w:rFonts w:ascii="Times New Roman" w:hAnsi="Times New Roman" w:cs="Times New Roman"/>
                <w:b/>
                <w:sz w:val="28"/>
                <w:szCs w:val="28"/>
              </w:rPr>
              <w:t>TM. BAN THƯỜNG VỤ</w:t>
            </w:r>
          </w:p>
          <w:p w:rsidR="00C17563" w:rsidRPr="003B1DB6" w:rsidRDefault="00C17563" w:rsidP="00643BF0">
            <w:pPr>
              <w:jc w:val="center"/>
              <w:rPr>
                <w:rFonts w:ascii="Times New Roman" w:hAnsi="Times New Roman" w:cs="Times New Roman"/>
                <w:sz w:val="28"/>
                <w:szCs w:val="28"/>
              </w:rPr>
            </w:pPr>
            <w:r w:rsidRPr="003B1DB6">
              <w:rPr>
                <w:rFonts w:ascii="Times New Roman" w:hAnsi="Times New Roman" w:cs="Times New Roman"/>
                <w:sz w:val="28"/>
                <w:szCs w:val="28"/>
              </w:rPr>
              <w:t>CHỦ TỊCH</w:t>
            </w:r>
          </w:p>
          <w:p w:rsidR="00C17563" w:rsidRPr="003B1DB6" w:rsidRDefault="00C17563" w:rsidP="00643BF0">
            <w:pPr>
              <w:jc w:val="center"/>
              <w:rPr>
                <w:rFonts w:ascii="Times New Roman" w:hAnsi="Times New Roman" w:cs="Times New Roman"/>
                <w:sz w:val="28"/>
                <w:szCs w:val="28"/>
              </w:rPr>
            </w:pPr>
          </w:p>
          <w:p w:rsidR="00C17563" w:rsidRPr="003B1DB6" w:rsidRDefault="00C17563" w:rsidP="00643BF0">
            <w:pPr>
              <w:jc w:val="center"/>
              <w:rPr>
                <w:rFonts w:ascii="Times New Roman" w:hAnsi="Times New Roman" w:cs="Times New Roman"/>
                <w:sz w:val="28"/>
                <w:szCs w:val="28"/>
              </w:rPr>
            </w:pPr>
          </w:p>
          <w:p w:rsidR="00C17563" w:rsidRPr="003B1DB6" w:rsidRDefault="00C17563" w:rsidP="00643BF0">
            <w:pPr>
              <w:jc w:val="center"/>
              <w:rPr>
                <w:rFonts w:ascii="Times New Roman" w:hAnsi="Times New Roman" w:cs="Times New Roman"/>
                <w:sz w:val="28"/>
                <w:szCs w:val="28"/>
              </w:rPr>
            </w:pPr>
          </w:p>
          <w:p w:rsidR="00C17563" w:rsidRPr="003B1DB6" w:rsidRDefault="00C17563" w:rsidP="00643BF0">
            <w:pPr>
              <w:jc w:val="center"/>
              <w:rPr>
                <w:rFonts w:ascii="Times New Roman" w:hAnsi="Times New Roman" w:cs="Times New Roman"/>
                <w:b/>
                <w:sz w:val="28"/>
                <w:szCs w:val="28"/>
              </w:rPr>
            </w:pPr>
          </w:p>
          <w:p w:rsidR="00C17563" w:rsidRPr="003B1DB6" w:rsidRDefault="005D1105" w:rsidP="00643BF0">
            <w:pPr>
              <w:jc w:val="center"/>
              <w:rPr>
                <w:rFonts w:ascii="Times New Roman" w:hAnsi="Times New Roman" w:cs="Times New Roman"/>
                <w:b/>
                <w:sz w:val="28"/>
                <w:szCs w:val="28"/>
              </w:rPr>
            </w:pPr>
            <w:r w:rsidRPr="003B1DB6">
              <w:rPr>
                <w:rFonts w:ascii="Times New Roman" w:hAnsi="Times New Roman" w:cs="Times New Roman"/>
                <w:b/>
                <w:sz w:val="28"/>
                <w:szCs w:val="28"/>
              </w:rPr>
              <w:t>Nguyễn Quang Cảnh</w:t>
            </w:r>
          </w:p>
        </w:tc>
      </w:tr>
    </w:tbl>
    <w:p w:rsidR="00E56ED8" w:rsidRPr="003B1DB6" w:rsidRDefault="00E56ED8" w:rsidP="00643BF0">
      <w:pPr>
        <w:spacing w:line="240" w:lineRule="auto"/>
        <w:rPr>
          <w:rFonts w:ascii="Times New Roman" w:hAnsi="Times New Roman" w:cs="Times New Roman"/>
          <w:color w:val="000000" w:themeColor="text1"/>
          <w:sz w:val="28"/>
          <w:szCs w:val="28"/>
        </w:rPr>
      </w:pPr>
      <w:r w:rsidRPr="003B1DB6">
        <w:rPr>
          <w:rFonts w:ascii="Times New Roman" w:hAnsi="Times New Roman" w:cs="Times New Roman"/>
          <w:color w:val="000000" w:themeColor="text1"/>
          <w:sz w:val="28"/>
          <w:szCs w:val="28"/>
        </w:rPr>
        <w:tab/>
      </w:r>
      <w:r w:rsidRPr="003B1DB6">
        <w:rPr>
          <w:rFonts w:ascii="Times New Roman" w:hAnsi="Times New Roman" w:cs="Times New Roman"/>
          <w:color w:val="000000" w:themeColor="text1"/>
          <w:sz w:val="28"/>
          <w:szCs w:val="28"/>
        </w:rPr>
        <w:tab/>
      </w:r>
      <w:r w:rsidRPr="003B1DB6">
        <w:rPr>
          <w:rFonts w:ascii="Times New Roman" w:hAnsi="Times New Roman" w:cs="Times New Roman"/>
          <w:color w:val="000000" w:themeColor="text1"/>
          <w:sz w:val="28"/>
          <w:szCs w:val="28"/>
        </w:rPr>
        <w:tab/>
      </w:r>
    </w:p>
    <w:p w:rsidR="00E272A9" w:rsidRPr="00E272A9" w:rsidRDefault="00E272A9" w:rsidP="00E272A9">
      <w:pPr>
        <w:spacing w:after="0" w:line="340" w:lineRule="exact"/>
        <w:rPr>
          <w:rFonts w:ascii="Times New Roman" w:eastAsia="Times New Roman" w:hAnsi="Times New Roman" w:cs="Times New Roman"/>
          <w:b/>
          <w:color w:val="000000"/>
          <w:sz w:val="28"/>
          <w:szCs w:val="28"/>
          <w:highlight w:val="yellow"/>
        </w:rPr>
      </w:pPr>
      <w:r w:rsidRPr="00E272A9">
        <w:rPr>
          <w:rFonts w:ascii="Times New Roman" w:eastAsia="Times New Roman" w:hAnsi="Times New Roman" w:cs="Times New Roman"/>
          <w:b/>
          <w:color w:val="000000"/>
          <w:sz w:val="28"/>
          <w:szCs w:val="28"/>
          <w:highlight w:val="yellow"/>
        </w:rPr>
        <w:t>*Lưu ý: _______________________________________</w:t>
      </w:r>
    </w:p>
    <w:p w:rsidR="00E272A9" w:rsidRPr="00E272A9" w:rsidRDefault="00E272A9" w:rsidP="00E272A9">
      <w:pPr>
        <w:spacing w:after="0" w:line="340" w:lineRule="exact"/>
        <w:jc w:val="both"/>
        <w:rPr>
          <w:rFonts w:ascii="Times New Roman" w:eastAsia="Times New Roman" w:hAnsi="Times New Roman" w:cs="Times New Roman"/>
          <w:sz w:val="28"/>
          <w:szCs w:val="28"/>
          <w:highlight w:val="yellow"/>
        </w:rPr>
      </w:pPr>
      <w:r w:rsidRPr="00E272A9">
        <w:rPr>
          <w:rFonts w:ascii="Times New Roman" w:eastAsia="Times New Roman" w:hAnsi="Times New Roman" w:cs="Times New Roman"/>
          <w:color w:val="FF0000"/>
          <w:sz w:val="28"/>
          <w:szCs w:val="28"/>
          <w:highlight w:val="yellow"/>
        </w:rPr>
        <w:t xml:space="preserve">...(1) </w:t>
      </w:r>
      <w:r w:rsidRPr="00E272A9">
        <w:rPr>
          <w:rFonts w:ascii="Times New Roman" w:eastAsia="Times New Roman" w:hAnsi="Times New Roman" w:cs="Times New Roman"/>
          <w:color w:val="000000"/>
          <w:sz w:val="28"/>
          <w:szCs w:val="28"/>
          <w:highlight w:val="yellow"/>
          <w:bdr w:val="none" w:sz="0" w:space="0" w:color="auto" w:frame="1"/>
        </w:rPr>
        <w:t xml:space="preserve">= tỉnh; </w:t>
      </w:r>
      <w:r w:rsidRPr="00E272A9">
        <w:rPr>
          <w:rFonts w:ascii="Times New Roman" w:eastAsia="Times New Roman" w:hAnsi="Times New Roman" w:cs="Times New Roman"/>
          <w:color w:val="FF0000"/>
          <w:sz w:val="28"/>
          <w:szCs w:val="28"/>
          <w:highlight w:val="yellow"/>
        </w:rPr>
        <w:t>...(2)</w:t>
      </w:r>
      <w:r w:rsidRPr="00E272A9">
        <w:rPr>
          <w:rFonts w:ascii="Times New Roman" w:eastAsia="Times New Roman" w:hAnsi="Times New Roman" w:cs="Times New Roman"/>
          <w:sz w:val="28"/>
          <w:szCs w:val="28"/>
          <w:highlight w:val="yellow"/>
        </w:rPr>
        <w:t xml:space="preserve"> = huyện; </w:t>
      </w:r>
      <w:r w:rsidRPr="00E272A9">
        <w:rPr>
          <w:rFonts w:ascii="Times New Roman" w:eastAsia="Times New Roman" w:hAnsi="Times New Roman" w:cs="Times New Roman"/>
          <w:color w:val="FF0000"/>
          <w:sz w:val="28"/>
          <w:szCs w:val="28"/>
          <w:highlight w:val="yellow"/>
        </w:rPr>
        <w:t>...(3)</w:t>
      </w:r>
      <w:r w:rsidRPr="00E272A9">
        <w:rPr>
          <w:rFonts w:ascii="Times New Roman" w:eastAsia="Times New Roman" w:hAnsi="Times New Roman" w:cs="Times New Roman"/>
          <w:sz w:val="28"/>
          <w:szCs w:val="28"/>
          <w:highlight w:val="yellow"/>
        </w:rPr>
        <w:t xml:space="preserve"> = xã; </w:t>
      </w:r>
      <w:r w:rsidRPr="00E272A9">
        <w:rPr>
          <w:rFonts w:ascii="Times New Roman" w:eastAsia="Times New Roman" w:hAnsi="Times New Roman" w:cs="Times New Roman"/>
          <w:color w:val="FF0000"/>
          <w:sz w:val="28"/>
          <w:szCs w:val="28"/>
          <w:highlight w:val="yellow"/>
        </w:rPr>
        <w:t>...(4)</w:t>
      </w:r>
      <w:r w:rsidRPr="00E272A9">
        <w:rPr>
          <w:rFonts w:ascii="Times New Roman" w:eastAsia="Times New Roman" w:hAnsi="Times New Roman" w:cs="Times New Roman"/>
          <w:sz w:val="28"/>
          <w:szCs w:val="28"/>
          <w:highlight w:val="yellow"/>
        </w:rPr>
        <w:t xml:space="preserve"> = xóm; </w:t>
      </w:r>
    </w:p>
    <w:p w:rsidR="00E272A9" w:rsidRPr="00E272A9" w:rsidRDefault="00E272A9" w:rsidP="00E272A9">
      <w:pPr>
        <w:spacing w:after="0" w:line="340" w:lineRule="exact"/>
        <w:jc w:val="both"/>
        <w:rPr>
          <w:rFonts w:ascii="Times New Roman" w:eastAsia="Times New Roman" w:hAnsi="Times New Roman" w:cs="Times New Roman"/>
          <w:color w:val="000000"/>
          <w:sz w:val="28"/>
          <w:szCs w:val="28"/>
          <w:bdr w:val="none" w:sz="0" w:space="0" w:color="auto" w:frame="1"/>
        </w:rPr>
      </w:pPr>
      <w:r w:rsidRPr="00E272A9">
        <w:rPr>
          <w:rFonts w:ascii="Times New Roman" w:eastAsia="Times New Roman" w:hAnsi="Times New Roman" w:cs="Times New Roman"/>
          <w:color w:val="FF0000"/>
          <w:sz w:val="28"/>
          <w:szCs w:val="28"/>
          <w:highlight w:val="yellow"/>
        </w:rPr>
        <w:t>...(y1)</w:t>
      </w:r>
      <w:r w:rsidRPr="00E272A9">
        <w:rPr>
          <w:rFonts w:ascii="Times New Roman" w:eastAsia="Times New Roman" w:hAnsi="Times New Roman" w:cs="Times New Roman"/>
          <w:sz w:val="28"/>
          <w:szCs w:val="28"/>
          <w:highlight w:val="yellow"/>
        </w:rPr>
        <w:t xml:space="preserve"> = năm trước, </w:t>
      </w:r>
      <w:r w:rsidRPr="00E272A9">
        <w:rPr>
          <w:rFonts w:ascii="Times New Roman" w:eastAsia="Times New Roman" w:hAnsi="Times New Roman" w:cs="Times New Roman"/>
          <w:color w:val="FF0000"/>
          <w:sz w:val="28"/>
          <w:szCs w:val="28"/>
          <w:highlight w:val="yellow"/>
        </w:rPr>
        <w:t>...(y2)</w:t>
      </w:r>
      <w:r w:rsidRPr="00E272A9">
        <w:rPr>
          <w:rFonts w:ascii="Times New Roman" w:eastAsia="Times New Roman" w:hAnsi="Times New Roman" w:cs="Times New Roman"/>
          <w:sz w:val="28"/>
          <w:szCs w:val="28"/>
          <w:highlight w:val="yellow"/>
        </w:rPr>
        <w:t xml:space="preserve"> = năm </w:t>
      </w:r>
      <w:bookmarkStart w:id="0" w:name="_GoBack"/>
      <w:bookmarkEnd w:id="0"/>
      <w:r w:rsidRPr="00E272A9">
        <w:rPr>
          <w:rFonts w:ascii="Times New Roman" w:eastAsia="Times New Roman" w:hAnsi="Times New Roman" w:cs="Times New Roman"/>
          <w:sz w:val="28"/>
          <w:szCs w:val="28"/>
          <w:highlight w:val="yellow"/>
        </w:rPr>
        <w:t xml:space="preserve">nay, </w:t>
      </w:r>
      <w:r w:rsidRPr="00E272A9">
        <w:rPr>
          <w:rFonts w:ascii="Times New Roman" w:eastAsia="Times New Roman" w:hAnsi="Times New Roman" w:cs="Times New Roman"/>
          <w:color w:val="FF0000"/>
          <w:sz w:val="28"/>
          <w:szCs w:val="28"/>
          <w:highlight w:val="yellow"/>
        </w:rPr>
        <w:t>...(y3)</w:t>
      </w:r>
      <w:r w:rsidRPr="00E272A9">
        <w:rPr>
          <w:rFonts w:ascii="Times New Roman" w:eastAsia="Times New Roman" w:hAnsi="Times New Roman" w:cs="Times New Roman"/>
          <w:sz w:val="28"/>
          <w:szCs w:val="28"/>
          <w:highlight w:val="yellow"/>
        </w:rPr>
        <w:t xml:space="preserve"> = năm sau.</w:t>
      </w:r>
    </w:p>
    <w:p w:rsidR="003207C7" w:rsidRPr="003B1DB6" w:rsidRDefault="003207C7" w:rsidP="00643BF0">
      <w:pPr>
        <w:spacing w:after="0" w:line="240" w:lineRule="auto"/>
        <w:jc w:val="both"/>
        <w:rPr>
          <w:rFonts w:ascii="Times New Roman" w:hAnsi="Times New Roman" w:cs="Times New Roman"/>
          <w:b/>
          <w:color w:val="000000" w:themeColor="text1"/>
          <w:sz w:val="28"/>
          <w:szCs w:val="28"/>
        </w:rPr>
      </w:pPr>
    </w:p>
    <w:sectPr w:rsidR="003207C7" w:rsidRPr="003B1DB6" w:rsidSect="002D6445">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4A4" w:rsidRDefault="00A734A4" w:rsidP="002D6445">
      <w:pPr>
        <w:spacing w:after="0" w:line="240" w:lineRule="auto"/>
      </w:pPr>
      <w:r>
        <w:separator/>
      </w:r>
    </w:p>
  </w:endnote>
  <w:endnote w:type="continuationSeparator" w:id="0">
    <w:p w:rsidR="00A734A4" w:rsidRDefault="00A734A4" w:rsidP="002D6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4A4" w:rsidRDefault="00A734A4" w:rsidP="002D6445">
      <w:pPr>
        <w:spacing w:after="0" w:line="240" w:lineRule="auto"/>
      </w:pPr>
      <w:r>
        <w:separator/>
      </w:r>
    </w:p>
  </w:footnote>
  <w:footnote w:type="continuationSeparator" w:id="0">
    <w:p w:rsidR="00A734A4" w:rsidRDefault="00A734A4" w:rsidP="002D6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747258"/>
      <w:docPartObj>
        <w:docPartGallery w:val="Page Numbers (Top of Page)"/>
        <w:docPartUnique/>
      </w:docPartObj>
    </w:sdtPr>
    <w:sdtEndPr>
      <w:rPr>
        <w:rFonts w:ascii="Times New Roman" w:hAnsi="Times New Roman" w:cs="Times New Roman"/>
        <w:noProof/>
        <w:sz w:val="28"/>
        <w:szCs w:val="28"/>
      </w:rPr>
    </w:sdtEndPr>
    <w:sdtContent>
      <w:p w:rsidR="002D6445" w:rsidRPr="00CF19B4" w:rsidRDefault="002D6445">
        <w:pPr>
          <w:pStyle w:val="Header"/>
          <w:jc w:val="center"/>
          <w:rPr>
            <w:rFonts w:ascii="Times New Roman" w:hAnsi="Times New Roman" w:cs="Times New Roman"/>
            <w:sz w:val="28"/>
            <w:szCs w:val="28"/>
          </w:rPr>
        </w:pPr>
        <w:r w:rsidRPr="00CF19B4">
          <w:rPr>
            <w:rFonts w:ascii="Times New Roman" w:hAnsi="Times New Roman" w:cs="Times New Roman"/>
            <w:sz w:val="28"/>
            <w:szCs w:val="28"/>
          </w:rPr>
          <w:fldChar w:fldCharType="begin"/>
        </w:r>
        <w:r w:rsidRPr="00CF19B4">
          <w:rPr>
            <w:rFonts w:ascii="Times New Roman" w:hAnsi="Times New Roman" w:cs="Times New Roman"/>
            <w:sz w:val="28"/>
            <w:szCs w:val="28"/>
          </w:rPr>
          <w:instrText xml:space="preserve"> PAGE   \* MERGEFORMAT </w:instrText>
        </w:r>
        <w:r w:rsidRPr="00CF19B4">
          <w:rPr>
            <w:rFonts w:ascii="Times New Roman" w:hAnsi="Times New Roman" w:cs="Times New Roman"/>
            <w:sz w:val="28"/>
            <w:szCs w:val="28"/>
          </w:rPr>
          <w:fldChar w:fldCharType="separate"/>
        </w:r>
        <w:r w:rsidR="00E272A9">
          <w:rPr>
            <w:rFonts w:ascii="Times New Roman" w:hAnsi="Times New Roman" w:cs="Times New Roman"/>
            <w:noProof/>
            <w:sz w:val="28"/>
            <w:szCs w:val="28"/>
          </w:rPr>
          <w:t>2</w:t>
        </w:r>
        <w:r w:rsidRPr="00CF19B4">
          <w:rPr>
            <w:rFonts w:ascii="Times New Roman" w:hAnsi="Times New Roman" w:cs="Times New Roman"/>
            <w:noProof/>
            <w:sz w:val="28"/>
            <w:szCs w:val="28"/>
          </w:rPr>
          <w:fldChar w:fldCharType="end"/>
        </w:r>
      </w:p>
    </w:sdtContent>
  </w:sdt>
  <w:p w:rsidR="002D6445" w:rsidRDefault="002D64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1B09"/>
    <w:multiLevelType w:val="hybridMultilevel"/>
    <w:tmpl w:val="7C8A3ADC"/>
    <w:lvl w:ilvl="0" w:tplc="E60E5AE6">
      <w:start w:val="3"/>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286B53E3"/>
    <w:multiLevelType w:val="hybridMultilevel"/>
    <w:tmpl w:val="C7FA704E"/>
    <w:lvl w:ilvl="0" w:tplc="A46070D2">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35A94633"/>
    <w:multiLevelType w:val="hybridMultilevel"/>
    <w:tmpl w:val="29FCFBC4"/>
    <w:lvl w:ilvl="0" w:tplc="81A2A32A">
      <w:numFmt w:val="bullet"/>
      <w:lvlText w:val="-"/>
      <w:lvlJc w:val="left"/>
      <w:pPr>
        <w:ind w:left="1080" w:hanging="360"/>
      </w:pPr>
      <w:rPr>
        <w:rFonts w:ascii="Arial" w:eastAsia="Times New Roman" w:hAnsi="Arial" w:cs="Arial" w:hint="default"/>
        <w:color w:val="0000FF"/>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68CC2452"/>
    <w:multiLevelType w:val="hybridMultilevel"/>
    <w:tmpl w:val="D0A4BE8C"/>
    <w:lvl w:ilvl="0" w:tplc="854AE034">
      <w:start w:val="3"/>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697E4338"/>
    <w:multiLevelType w:val="hybridMultilevel"/>
    <w:tmpl w:val="7D4426BC"/>
    <w:lvl w:ilvl="0" w:tplc="0B2AC92E">
      <w:numFmt w:val="bullet"/>
      <w:lvlText w:val="-"/>
      <w:lvlJc w:val="left"/>
      <w:pPr>
        <w:ind w:left="1080" w:hanging="360"/>
      </w:pPr>
      <w:rPr>
        <w:rFonts w:ascii="Times New Roman" w:eastAsiaTheme="minorEastAsia"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68C5"/>
    <w:rsid w:val="00012827"/>
    <w:rsid w:val="00022ABD"/>
    <w:rsid w:val="00067BF3"/>
    <w:rsid w:val="00094A6E"/>
    <w:rsid w:val="000A7993"/>
    <w:rsid w:val="000B625E"/>
    <w:rsid w:val="000C7454"/>
    <w:rsid w:val="000F02FE"/>
    <w:rsid w:val="0010397A"/>
    <w:rsid w:val="00110267"/>
    <w:rsid w:val="00116B20"/>
    <w:rsid w:val="0015267D"/>
    <w:rsid w:val="001A5956"/>
    <w:rsid w:val="001B12FF"/>
    <w:rsid w:val="001B1AB9"/>
    <w:rsid w:val="001D14AD"/>
    <w:rsid w:val="001D4F46"/>
    <w:rsid w:val="00206BF0"/>
    <w:rsid w:val="00206C9F"/>
    <w:rsid w:val="0023140C"/>
    <w:rsid w:val="002A2F7E"/>
    <w:rsid w:val="002A42E5"/>
    <w:rsid w:val="002A658B"/>
    <w:rsid w:val="002C0442"/>
    <w:rsid w:val="002D6445"/>
    <w:rsid w:val="002E4014"/>
    <w:rsid w:val="00300559"/>
    <w:rsid w:val="00305C6A"/>
    <w:rsid w:val="003207C7"/>
    <w:rsid w:val="00323C3E"/>
    <w:rsid w:val="0034100A"/>
    <w:rsid w:val="00355261"/>
    <w:rsid w:val="00374573"/>
    <w:rsid w:val="003A6AD1"/>
    <w:rsid w:val="003B1DB6"/>
    <w:rsid w:val="003D02E2"/>
    <w:rsid w:val="003D0663"/>
    <w:rsid w:val="003D16E3"/>
    <w:rsid w:val="00403CDC"/>
    <w:rsid w:val="00406379"/>
    <w:rsid w:val="00415ADC"/>
    <w:rsid w:val="004672CC"/>
    <w:rsid w:val="00467F78"/>
    <w:rsid w:val="00474E96"/>
    <w:rsid w:val="00487C02"/>
    <w:rsid w:val="004A3A5B"/>
    <w:rsid w:val="004C0D62"/>
    <w:rsid w:val="004E4BD9"/>
    <w:rsid w:val="005437BE"/>
    <w:rsid w:val="005571B6"/>
    <w:rsid w:val="00567FF1"/>
    <w:rsid w:val="00573A4F"/>
    <w:rsid w:val="00575204"/>
    <w:rsid w:val="005C29B8"/>
    <w:rsid w:val="005D1105"/>
    <w:rsid w:val="005E301A"/>
    <w:rsid w:val="005F3BFF"/>
    <w:rsid w:val="0062004A"/>
    <w:rsid w:val="00643BF0"/>
    <w:rsid w:val="006A3A1B"/>
    <w:rsid w:val="006A63E9"/>
    <w:rsid w:val="006B1186"/>
    <w:rsid w:val="006B6C33"/>
    <w:rsid w:val="006C3D76"/>
    <w:rsid w:val="006E6752"/>
    <w:rsid w:val="007205E6"/>
    <w:rsid w:val="007277D4"/>
    <w:rsid w:val="00740DF5"/>
    <w:rsid w:val="0074774D"/>
    <w:rsid w:val="00750F8B"/>
    <w:rsid w:val="00774272"/>
    <w:rsid w:val="00777561"/>
    <w:rsid w:val="007B574C"/>
    <w:rsid w:val="007F4909"/>
    <w:rsid w:val="00895969"/>
    <w:rsid w:val="008967AB"/>
    <w:rsid w:val="008E7D20"/>
    <w:rsid w:val="00900CD2"/>
    <w:rsid w:val="009529AF"/>
    <w:rsid w:val="00963CB3"/>
    <w:rsid w:val="0096539F"/>
    <w:rsid w:val="009A759F"/>
    <w:rsid w:val="009D2700"/>
    <w:rsid w:val="009F2828"/>
    <w:rsid w:val="00A152B2"/>
    <w:rsid w:val="00A33A04"/>
    <w:rsid w:val="00A657E9"/>
    <w:rsid w:val="00A734A4"/>
    <w:rsid w:val="00AA0F8D"/>
    <w:rsid w:val="00AB32E0"/>
    <w:rsid w:val="00AD4BE8"/>
    <w:rsid w:val="00AE562C"/>
    <w:rsid w:val="00AF0B56"/>
    <w:rsid w:val="00AF557D"/>
    <w:rsid w:val="00B1485A"/>
    <w:rsid w:val="00B5026A"/>
    <w:rsid w:val="00B66C64"/>
    <w:rsid w:val="00B87A92"/>
    <w:rsid w:val="00B95D90"/>
    <w:rsid w:val="00BA334F"/>
    <w:rsid w:val="00BD3649"/>
    <w:rsid w:val="00BD66C5"/>
    <w:rsid w:val="00C17563"/>
    <w:rsid w:val="00C5464C"/>
    <w:rsid w:val="00C5708B"/>
    <w:rsid w:val="00C717E0"/>
    <w:rsid w:val="00CB0D3A"/>
    <w:rsid w:val="00CC516A"/>
    <w:rsid w:val="00CF19B4"/>
    <w:rsid w:val="00D63637"/>
    <w:rsid w:val="00D8798B"/>
    <w:rsid w:val="00D930AA"/>
    <w:rsid w:val="00DD38B4"/>
    <w:rsid w:val="00DE4C8A"/>
    <w:rsid w:val="00E13BD8"/>
    <w:rsid w:val="00E206A3"/>
    <w:rsid w:val="00E272A9"/>
    <w:rsid w:val="00E56ED8"/>
    <w:rsid w:val="00ED46CA"/>
    <w:rsid w:val="00F01B90"/>
    <w:rsid w:val="00F068C5"/>
    <w:rsid w:val="00F27871"/>
    <w:rsid w:val="00F3415C"/>
    <w:rsid w:val="00F3720E"/>
    <w:rsid w:val="00F635CA"/>
    <w:rsid w:val="00F73A3B"/>
    <w:rsid w:val="00F768C5"/>
    <w:rsid w:val="00F83859"/>
    <w:rsid w:val="00F84408"/>
    <w:rsid w:val="00F94C16"/>
    <w:rsid w:val="00FA237E"/>
    <w:rsid w:val="00FB1A0A"/>
    <w:rsid w:val="00FC2F11"/>
    <w:rsid w:val="00FD5D27"/>
    <w:rsid w:val="00FE5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68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207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07C7"/>
    <w:rPr>
      <w:b/>
      <w:bCs/>
    </w:rPr>
  </w:style>
  <w:style w:type="paragraph" w:styleId="ListParagraph">
    <w:name w:val="List Paragraph"/>
    <w:basedOn w:val="Normal"/>
    <w:uiPriority w:val="34"/>
    <w:qFormat/>
    <w:rsid w:val="003207C7"/>
    <w:pPr>
      <w:ind w:left="720"/>
      <w:contextualSpacing/>
    </w:pPr>
  </w:style>
  <w:style w:type="paragraph" w:styleId="Header">
    <w:name w:val="header"/>
    <w:basedOn w:val="Normal"/>
    <w:link w:val="HeaderChar"/>
    <w:uiPriority w:val="99"/>
    <w:unhideWhenUsed/>
    <w:rsid w:val="002D6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445"/>
  </w:style>
  <w:style w:type="paragraph" w:styleId="Footer">
    <w:name w:val="footer"/>
    <w:basedOn w:val="Normal"/>
    <w:link w:val="FooterChar"/>
    <w:uiPriority w:val="99"/>
    <w:unhideWhenUsed/>
    <w:rsid w:val="002D6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4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68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3207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07C7"/>
    <w:rPr>
      <w:b/>
      <w:bCs/>
    </w:rPr>
  </w:style>
  <w:style w:type="paragraph" w:styleId="ListParagraph">
    <w:name w:val="List Paragraph"/>
    <w:basedOn w:val="Normal"/>
    <w:uiPriority w:val="34"/>
    <w:qFormat/>
    <w:rsid w:val="00320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8492">
      <w:bodyDiv w:val="1"/>
      <w:marLeft w:val="0"/>
      <w:marRight w:val="0"/>
      <w:marTop w:val="0"/>
      <w:marBottom w:val="0"/>
      <w:divBdr>
        <w:top w:val="none" w:sz="0" w:space="0" w:color="auto"/>
        <w:left w:val="none" w:sz="0" w:space="0" w:color="auto"/>
        <w:bottom w:val="none" w:sz="0" w:space="0" w:color="auto"/>
        <w:right w:val="none" w:sz="0" w:space="0" w:color="auto"/>
      </w:divBdr>
    </w:div>
    <w:div w:id="257912587">
      <w:bodyDiv w:val="1"/>
      <w:marLeft w:val="0"/>
      <w:marRight w:val="0"/>
      <w:marTop w:val="0"/>
      <w:marBottom w:val="0"/>
      <w:divBdr>
        <w:top w:val="none" w:sz="0" w:space="0" w:color="auto"/>
        <w:left w:val="none" w:sz="0" w:space="0" w:color="auto"/>
        <w:bottom w:val="none" w:sz="0" w:space="0" w:color="auto"/>
        <w:right w:val="none" w:sz="0" w:space="0" w:color="auto"/>
      </w:divBdr>
    </w:div>
    <w:div w:id="475949675">
      <w:bodyDiv w:val="1"/>
      <w:marLeft w:val="0"/>
      <w:marRight w:val="0"/>
      <w:marTop w:val="0"/>
      <w:marBottom w:val="0"/>
      <w:divBdr>
        <w:top w:val="none" w:sz="0" w:space="0" w:color="auto"/>
        <w:left w:val="none" w:sz="0" w:space="0" w:color="auto"/>
        <w:bottom w:val="none" w:sz="0" w:space="0" w:color="auto"/>
        <w:right w:val="none" w:sz="0" w:space="0" w:color="auto"/>
      </w:divBdr>
    </w:div>
    <w:div w:id="1484392510">
      <w:bodyDiv w:val="1"/>
      <w:marLeft w:val="0"/>
      <w:marRight w:val="0"/>
      <w:marTop w:val="0"/>
      <w:marBottom w:val="0"/>
      <w:divBdr>
        <w:top w:val="none" w:sz="0" w:space="0" w:color="auto"/>
        <w:left w:val="none" w:sz="0" w:space="0" w:color="auto"/>
        <w:bottom w:val="none" w:sz="0" w:space="0" w:color="auto"/>
        <w:right w:val="none" w:sz="0" w:space="0" w:color="auto"/>
      </w:divBdr>
    </w:div>
    <w:div w:id="1520465424">
      <w:bodyDiv w:val="1"/>
      <w:marLeft w:val="0"/>
      <w:marRight w:val="0"/>
      <w:marTop w:val="0"/>
      <w:marBottom w:val="0"/>
      <w:divBdr>
        <w:top w:val="none" w:sz="0" w:space="0" w:color="auto"/>
        <w:left w:val="none" w:sz="0" w:space="0" w:color="auto"/>
        <w:bottom w:val="none" w:sz="0" w:space="0" w:color="auto"/>
        <w:right w:val="none" w:sz="0" w:space="0" w:color="auto"/>
      </w:divBdr>
    </w:div>
    <w:div w:id="1720125857">
      <w:bodyDiv w:val="1"/>
      <w:marLeft w:val="0"/>
      <w:marRight w:val="0"/>
      <w:marTop w:val="0"/>
      <w:marBottom w:val="0"/>
      <w:divBdr>
        <w:top w:val="none" w:sz="0" w:space="0" w:color="auto"/>
        <w:left w:val="none" w:sz="0" w:space="0" w:color="auto"/>
        <w:bottom w:val="none" w:sz="0" w:space="0" w:color="auto"/>
        <w:right w:val="none" w:sz="0" w:space="0" w:color="auto"/>
      </w:divBdr>
    </w:div>
    <w:div w:id="206629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3329D-45E8-4593-93EA-955669C8D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ND TINH</cp:lastModifiedBy>
  <cp:revision>10</cp:revision>
  <dcterms:created xsi:type="dcterms:W3CDTF">2020-09-01T09:34:00Z</dcterms:created>
  <dcterms:modified xsi:type="dcterms:W3CDTF">2021-10-08T10:16:00Z</dcterms:modified>
</cp:coreProperties>
</file>