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F65A" w14:textId="77777777" w:rsidR="0011094D" w:rsidRPr="005800B5" w:rsidRDefault="0011094D" w:rsidP="00786020">
      <w:pPr>
        <w:spacing w:after="0" w:line="360" w:lineRule="exact"/>
        <w:ind w:firstLine="720"/>
        <w:jc w:val="both"/>
        <w:rPr>
          <w:rFonts w:ascii="Times New Roman" w:hAnsi="Times New Roman" w:cs="Times New Roman"/>
          <w:color w:val="000000" w:themeColor="text1"/>
          <w:sz w:val="28"/>
          <w:szCs w:val="28"/>
          <w:lang w:val="vi-VN"/>
        </w:rPr>
      </w:pPr>
    </w:p>
    <w:p w14:paraId="650EECF9" w14:textId="7A323DAC" w:rsidR="00716764" w:rsidRPr="005800B5" w:rsidRDefault="00947053" w:rsidP="00786020">
      <w:pPr>
        <w:spacing w:after="0" w:line="360" w:lineRule="exact"/>
        <w:ind w:firstLine="720"/>
        <w:jc w:val="both"/>
        <w:rPr>
          <w:rFonts w:ascii="Times New Roman" w:hAnsi="Times New Roman" w:cs="Times New Roman"/>
          <w:b/>
          <w:color w:val="000000" w:themeColor="text1"/>
          <w:sz w:val="26"/>
          <w:szCs w:val="26"/>
        </w:rPr>
      </w:pPr>
      <w:r w:rsidRPr="005800B5">
        <w:rPr>
          <w:rFonts w:ascii="Times New Roman" w:hAnsi="Times New Roman" w:cs="Times New Roman"/>
          <w:b/>
          <w:noProof/>
          <w:color w:val="000000" w:themeColor="text1"/>
          <w:sz w:val="26"/>
          <w:szCs w:val="26"/>
          <w:lang w:val="vi-VN" w:eastAsia="vi-VN"/>
        </w:rPr>
        <mc:AlternateContent>
          <mc:Choice Requires="wps">
            <w:drawing>
              <wp:anchor distT="0" distB="0" distL="114300" distR="114300" simplePos="0" relativeHeight="251688960" behindDoc="0" locked="0" layoutInCell="1" allowOverlap="1" wp14:anchorId="39068F4D" wp14:editId="7068FE26">
                <wp:simplePos x="0" y="0"/>
                <wp:positionH relativeFrom="column">
                  <wp:posOffset>4456430</wp:posOffset>
                </wp:positionH>
                <wp:positionV relativeFrom="paragraph">
                  <wp:posOffset>-283210</wp:posOffset>
                </wp:positionV>
                <wp:extent cx="1423670" cy="307975"/>
                <wp:effectExtent l="0" t="0" r="24130" b="15875"/>
                <wp:wrapNone/>
                <wp:docPr id="21" name="Rectangle 21"/>
                <wp:cNvGraphicFramePr/>
                <a:graphic xmlns:a="http://schemas.openxmlformats.org/drawingml/2006/main">
                  <a:graphicData uri="http://schemas.microsoft.com/office/word/2010/wordprocessingShape">
                    <wps:wsp>
                      <wps:cNvSpPr/>
                      <wps:spPr>
                        <a:xfrm>
                          <a:off x="0" y="0"/>
                          <a:ext cx="1423670" cy="307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CB97FD" w14:textId="2537CEAC" w:rsidR="003F4257" w:rsidRDefault="003F4257" w:rsidP="00716764">
                            <w:pPr>
                              <w:jc w:val="center"/>
                            </w:pPr>
                            <w:r>
                              <w:t>Mẫu số 1</w:t>
                            </w:r>
                            <w:r w:rsidR="00AB47C4">
                              <w:t>3</w:t>
                            </w:r>
                            <w:r>
                              <w:t>/QHT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68F4D" id="Rectangle 21" o:spid="_x0000_s1026" style="position:absolute;left:0;text-align:left;margin-left:350.9pt;margin-top:-22.3pt;width:112.1pt;height:2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" fillcolor="white [3201]" strokecolor="black [3213]" strokeweight="1pt">
                <v:textbox>
                  <w:txbxContent>
                    <w:p w14:paraId="29CB97FD" w14:textId="2537CEAC" w:rsidR="003F4257" w:rsidRDefault="003F4257" w:rsidP="00716764">
                      <w:pPr>
                        <w:jc w:val="center"/>
                      </w:pPr>
                      <w:r>
                        <w:t>Mẫu số 1</w:t>
                      </w:r>
                      <w:r w:rsidR="00AB47C4">
                        <w:t>3</w:t>
                      </w:r>
                      <w:r>
                        <w:t>/QHT</w:t>
                      </w:r>
                    </w:p>
                  </w:txbxContent>
                </v:textbox>
              </v:rect>
            </w:pict>
          </mc:Fallback>
        </mc:AlternateContent>
      </w:r>
      <w:r w:rsidR="00716764" w:rsidRPr="005800B5">
        <w:rPr>
          <w:rFonts w:ascii="Times New Roman" w:hAnsi="Times New Roman" w:cs="Times New Roman"/>
          <w:color w:val="000000" w:themeColor="text1"/>
          <w:sz w:val="28"/>
          <w:szCs w:val="28"/>
        </w:rPr>
        <w:t xml:space="preserve"> </w:t>
      </w:r>
    </w:p>
    <w:tbl>
      <w:tblPr>
        <w:tblW w:w="0" w:type="auto"/>
        <w:jc w:val="center"/>
        <w:tblLook w:val="01E0" w:firstRow="1" w:lastRow="1" w:firstColumn="1" w:lastColumn="1" w:noHBand="0" w:noVBand="0"/>
      </w:tblPr>
      <w:tblGrid>
        <w:gridCol w:w="7020"/>
      </w:tblGrid>
      <w:tr w:rsidR="00716764" w:rsidRPr="005800B5" w14:paraId="0532F367" w14:textId="77777777" w:rsidTr="00A34F73">
        <w:trPr>
          <w:jc w:val="center"/>
        </w:trPr>
        <w:tc>
          <w:tcPr>
            <w:tcW w:w="7020" w:type="dxa"/>
          </w:tcPr>
          <w:p w14:paraId="08A5E95F" w14:textId="4835BCB7" w:rsidR="00716764" w:rsidRPr="005800B5" w:rsidRDefault="00716764" w:rsidP="00786020">
            <w:pPr>
              <w:spacing w:after="0" w:line="360" w:lineRule="exact"/>
              <w:jc w:val="center"/>
              <w:rPr>
                <w:rFonts w:ascii="Times New Roman" w:hAnsi="Times New Roman" w:cs="Times New Roman"/>
                <w:b/>
                <w:color w:val="000000" w:themeColor="text1"/>
                <w:sz w:val="28"/>
                <w:szCs w:val="28"/>
              </w:rPr>
            </w:pPr>
            <w:r w:rsidRPr="005800B5">
              <w:rPr>
                <w:rFonts w:ascii="Times New Roman" w:hAnsi="Times New Roman" w:cs="Times New Roman"/>
                <w:b/>
                <w:color w:val="000000" w:themeColor="text1"/>
                <w:sz w:val="28"/>
                <w:szCs w:val="28"/>
              </w:rPr>
              <w:t>CỘNG HÒA XÃ HỘI CHỦ NGHĨA VIỆTNAM</w:t>
            </w:r>
          </w:p>
          <w:p w14:paraId="5FF69DFA" w14:textId="77777777" w:rsidR="00716764" w:rsidRPr="005800B5" w:rsidRDefault="00716764" w:rsidP="00786020">
            <w:pPr>
              <w:spacing w:after="0" w:line="360" w:lineRule="exact"/>
              <w:jc w:val="center"/>
              <w:rPr>
                <w:rFonts w:ascii="Times New Roman" w:hAnsi="Times New Roman" w:cs="Times New Roman"/>
                <w:b/>
                <w:color w:val="000000" w:themeColor="text1"/>
                <w:sz w:val="28"/>
                <w:szCs w:val="28"/>
              </w:rPr>
            </w:pPr>
            <w:r w:rsidRPr="005800B5">
              <w:rPr>
                <w:rFonts w:ascii="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87936" behindDoc="0" locked="0" layoutInCell="1" allowOverlap="1" wp14:anchorId="5DAA5B4E" wp14:editId="6B7DB14D">
                      <wp:simplePos x="0" y="0"/>
                      <wp:positionH relativeFrom="column">
                        <wp:posOffset>1187450</wp:posOffset>
                      </wp:positionH>
                      <wp:positionV relativeFrom="paragraph">
                        <wp:posOffset>236220</wp:posOffset>
                      </wp:positionV>
                      <wp:extent cx="2018665" cy="0"/>
                      <wp:effectExtent l="0" t="0" r="1968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BB849" id="Straight Connector 2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8.6pt" to="252.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"/>
                  </w:pict>
                </mc:Fallback>
              </mc:AlternateContent>
            </w:r>
            <w:r w:rsidRPr="005800B5">
              <w:rPr>
                <w:rFonts w:ascii="Times New Roman" w:hAnsi="Times New Roman" w:cs="Times New Roman"/>
                <w:b/>
                <w:color w:val="000000" w:themeColor="text1"/>
                <w:sz w:val="28"/>
                <w:szCs w:val="28"/>
              </w:rPr>
              <w:t>Độc lập - Tự do - Hạnh phúc</w:t>
            </w:r>
          </w:p>
          <w:p w14:paraId="13177011" w14:textId="77777777" w:rsidR="00716764" w:rsidRPr="005800B5" w:rsidRDefault="00716764" w:rsidP="00786020">
            <w:pPr>
              <w:spacing w:after="0" w:line="360" w:lineRule="exact"/>
              <w:jc w:val="center"/>
              <w:rPr>
                <w:rFonts w:ascii="Times New Roman" w:hAnsi="Times New Roman" w:cs="Times New Roman"/>
                <w:b/>
                <w:color w:val="000000" w:themeColor="text1"/>
                <w:sz w:val="28"/>
                <w:szCs w:val="28"/>
              </w:rPr>
            </w:pPr>
          </w:p>
        </w:tc>
      </w:tr>
    </w:tbl>
    <w:p w14:paraId="0EB064E0" w14:textId="62A6DE2B" w:rsidR="00716764" w:rsidRPr="005800B5" w:rsidRDefault="00716764" w:rsidP="00786020">
      <w:pPr>
        <w:spacing w:after="0" w:line="360" w:lineRule="exact"/>
        <w:rPr>
          <w:rFonts w:ascii="Times New Roman" w:hAnsi="Times New Roman" w:cs="Times New Roman"/>
          <w:color w:val="000000" w:themeColor="text1"/>
          <w:sz w:val="28"/>
          <w:szCs w:val="28"/>
        </w:rPr>
      </w:pPr>
    </w:p>
    <w:p w14:paraId="201AB088" w14:textId="77777777" w:rsidR="00716764" w:rsidRPr="005800B5" w:rsidRDefault="00716764" w:rsidP="00786020">
      <w:pPr>
        <w:spacing w:after="0" w:line="360" w:lineRule="exact"/>
        <w:jc w:val="center"/>
        <w:rPr>
          <w:rFonts w:ascii="Times New Roman" w:hAnsi="Times New Roman" w:cs="Times New Roman"/>
          <w:b/>
          <w:color w:val="000000" w:themeColor="text1"/>
          <w:sz w:val="28"/>
          <w:szCs w:val="28"/>
        </w:rPr>
      </w:pPr>
      <w:r w:rsidRPr="005800B5">
        <w:rPr>
          <w:rFonts w:ascii="Times New Roman" w:hAnsi="Times New Roman" w:cs="Times New Roman"/>
          <w:b/>
          <w:color w:val="000000" w:themeColor="text1"/>
          <w:sz w:val="28"/>
          <w:szCs w:val="28"/>
        </w:rPr>
        <w:t xml:space="preserve">HỢP ĐỒNG ỦY NHIỆM </w:t>
      </w:r>
    </w:p>
    <w:p w14:paraId="3AF30C00" w14:textId="77777777" w:rsidR="00716764" w:rsidRPr="005800B5" w:rsidRDefault="00716764" w:rsidP="00786020">
      <w:pPr>
        <w:spacing w:after="0" w:line="360" w:lineRule="exact"/>
        <w:jc w:val="center"/>
        <w:rPr>
          <w:rFonts w:ascii="Times New Roman" w:hAnsi="Times New Roman" w:cs="Times New Roman"/>
          <w:color w:val="000000" w:themeColor="text1"/>
          <w:sz w:val="28"/>
          <w:szCs w:val="28"/>
        </w:rPr>
      </w:pPr>
      <w:r w:rsidRPr="005800B5">
        <w:rPr>
          <w:rFonts w:ascii="Times New Roman" w:hAnsi="Times New Roman" w:cs="Times New Roman"/>
          <w:color w:val="000000" w:themeColor="text1"/>
          <w:sz w:val="28"/>
          <w:szCs w:val="28"/>
        </w:rPr>
        <w:t xml:space="preserve">Số: </w:t>
      </w:r>
      <w:proofErr w:type="gramStart"/>
      <w:r w:rsidRPr="005800B5">
        <w:rPr>
          <w:rFonts w:ascii="Times New Roman" w:hAnsi="Times New Roman" w:cs="Times New Roman"/>
          <w:color w:val="000000" w:themeColor="text1"/>
          <w:sz w:val="28"/>
          <w:szCs w:val="28"/>
        </w:rPr>
        <w:t>…..</w:t>
      </w:r>
      <w:proofErr w:type="gramEnd"/>
      <w:r w:rsidRPr="005800B5">
        <w:rPr>
          <w:rFonts w:ascii="Times New Roman" w:hAnsi="Times New Roman" w:cs="Times New Roman"/>
          <w:color w:val="000000" w:themeColor="text1"/>
          <w:sz w:val="28"/>
          <w:szCs w:val="28"/>
        </w:rPr>
        <w:t xml:space="preserve"> /HĐUN</w:t>
      </w:r>
    </w:p>
    <w:p w14:paraId="1920377D" w14:textId="5E7C3930" w:rsidR="00716764" w:rsidRPr="005800B5" w:rsidRDefault="00716764" w:rsidP="00786020">
      <w:pPr>
        <w:spacing w:after="0" w:line="360" w:lineRule="exact"/>
        <w:jc w:val="center"/>
        <w:rPr>
          <w:rFonts w:ascii="Times New Roman" w:hAnsi="Times New Roman" w:cs="Times New Roman"/>
          <w:b/>
          <w:color w:val="000000" w:themeColor="text1"/>
          <w:sz w:val="28"/>
          <w:szCs w:val="28"/>
        </w:rPr>
      </w:pPr>
      <w:r w:rsidRPr="005800B5">
        <w:rPr>
          <w:rFonts w:ascii="Times New Roman" w:hAnsi="Times New Roman" w:cs="Times New Roman"/>
          <w:b/>
          <w:color w:val="000000" w:themeColor="text1"/>
          <w:sz w:val="28"/>
          <w:szCs w:val="28"/>
        </w:rPr>
        <w:t>(Giữa Quỹ Hỗ trợ nông dân tỉnh và Hội Nông dân xã</w:t>
      </w:r>
      <w:r w:rsidR="00976D3C" w:rsidRPr="005800B5">
        <w:rPr>
          <w:rFonts w:ascii="Times New Roman" w:hAnsi="Times New Roman" w:cs="Times New Roman"/>
          <w:b/>
          <w:color w:val="000000" w:themeColor="text1"/>
          <w:sz w:val="28"/>
          <w:szCs w:val="28"/>
        </w:rPr>
        <w:t>/phường….</w:t>
      </w:r>
      <w:r w:rsidRPr="005800B5">
        <w:rPr>
          <w:rFonts w:ascii="Times New Roman" w:hAnsi="Times New Roman" w:cs="Times New Roman"/>
          <w:b/>
          <w:color w:val="000000" w:themeColor="text1"/>
          <w:sz w:val="28"/>
          <w:szCs w:val="28"/>
        </w:rPr>
        <w:t>)</w:t>
      </w:r>
    </w:p>
    <w:p w14:paraId="03FD87F0" w14:textId="3A313EF1" w:rsidR="00716764" w:rsidRPr="005800B5" w:rsidRDefault="00B94297" w:rsidP="00786020">
      <w:pPr>
        <w:spacing w:after="0" w:line="360" w:lineRule="exact"/>
        <w:jc w:val="center"/>
        <w:rPr>
          <w:rFonts w:ascii="Times New Roman" w:hAnsi="Times New Roman" w:cs="Times New Roman"/>
          <w:b/>
          <w:i/>
          <w:color w:val="000000" w:themeColor="text1"/>
          <w:sz w:val="28"/>
          <w:szCs w:val="28"/>
        </w:rPr>
      </w:pPr>
      <w:r w:rsidRPr="005800B5">
        <w:rPr>
          <w:rFonts w:ascii="Times New Roman" w:hAnsi="Times New Roman" w:cs="Times New Roman"/>
          <w:b/>
          <w:i/>
          <w:color w:val="000000" w:themeColor="text1"/>
          <w:sz w:val="28"/>
          <w:szCs w:val="28"/>
        </w:rPr>
        <w:t>“V</w:t>
      </w:r>
      <w:r w:rsidRPr="005800B5">
        <w:rPr>
          <w:rFonts w:ascii="Times New Roman" w:hAnsi="Times New Roman" w:cs="Times New Roman"/>
          <w:b/>
          <w:i/>
          <w:color w:val="000000" w:themeColor="text1"/>
          <w:sz w:val="28"/>
          <w:szCs w:val="28"/>
          <w:lang w:val="vi-VN"/>
        </w:rPr>
        <w:t>ề việc</w:t>
      </w:r>
      <w:r w:rsidR="00716764" w:rsidRPr="005800B5">
        <w:rPr>
          <w:rFonts w:ascii="Times New Roman" w:hAnsi="Times New Roman" w:cs="Times New Roman"/>
          <w:b/>
          <w:i/>
          <w:color w:val="000000" w:themeColor="text1"/>
          <w:sz w:val="28"/>
          <w:szCs w:val="28"/>
        </w:rPr>
        <w:t xml:space="preserve"> ủy nhiệm thực hiện một số công việc trong quy trình </w:t>
      </w:r>
    </w:p>
    <w:p w14:paraId="3054A747" w14:textId="77777777" w:rsidR="00716764" w:rsidRPr="005800B5" w:rsidRDefault="00716764" w:rsidP="00786020">
      <w:pPr>
        <w:spacing w:after="0" w:line="360" w:lineRule="exact"/>
        <w:jc w:val="center"/>
        <w:rPr>
          <w:rFonts w:ascii="Times New Roman" w:hAnsi="Times New Roman" w:cs="Times New Roman"/>
          <w:b/>
          <w:i/>
          <w:color w:val="000000" w:themeColor="text1"/>
          <w:sz w:val="28"/>
          <w:szCs w:val="28"/>
        </w:rPr>
      </w:pPr>
      <w:r w:rsidRPr="005800B5">
        <w:rPr>
          <w:rFonts w:ascii="Times New Roman" w:hAnsi="Times New Roman" w:cs="Times New Roman"/>
          <w:b/>
          <w:i/>
          <w:color w:val="000000" w:themeColor="text1"/>
          <w:sz w:val="28"/>
          <w:szCs w:val="28"/>
        </w:rPr>
        <w:t>cho vay vốn Quỹ Hỗ trợ nông dân”</w:t>
      </w:r>
    </w:p>
    <w:p w14:paraId="3AA22543" w14:textId="77777777" w:rsidR="00716764" w:rsidRPr="005800B5" w:rsidRDefault="00716764" w:rsidP="00786020">
      <w:pPr>
        <w:spacing w:after="0" w:line="360" w:lineRule="exact"/>
        <w:ind w:firstLine="720"/>
        <w:jc w:val="both"/>
        <w:rPr>
          <w:rFonts w:ascii="Times New Roman" w:hAnsi="Times New Roman" w:cs="Times New Roman"/>
          <w:b/>
          <w:i/>
          <w:color w:val="000000" w:themeColor="text1"/>
          <w:sz w:val="28"/>
          <w:szCs w:val="28"/>
        </w:rPr>
      </w:pPr>
    </w:p>
    <w:p w14:paraId="797C4657"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pacing w:val="-2"/>
          <w:sz w:val="28"/>
          <w:szCs w:val="28"/>
        </w:rPr>
      </w:pPr>
      <w:r w:rsidRPr="005800B5">
        <w:rPr>
          <w:rFonts w:ascii="Times New Roman" w:hAnsi="Times New Roman" w:cs="Times New Roman"/>
          <w:color w:val="000000" w:themeColor="text1"/>
          <w:spacing w:val="-2"/>
          <w:sz w:val="28"/>
          <w:szCs w:val="28"/>
        </w:rPr>
        <w:t xml:space="preserve">Căn cứ Nghị định số 37/2023/NĐ-CP ngày 24/6/2023 của Chính phủ về thành lập, tổ chức và hoạt động của Quỹ Hỗ trợ nông </w:t>
      </w:r>
      <w:proofErr w:type="gramStart"/>
      <w:r w:rsidRPr="005800B5">
        <w:rPr>
          <w:rFonts w:ascii="Times New Roman" w:hAnsi="Times New Roman" w:cs="Times New Roman"/>
          <w:color w:val="000000" w:themeColor="text1"/>
          <w:spacing w:val="-2"/>
          <w:sz w:val="28"/>
          <w:szCs w:val="28"/>
        </w:rPr>
        <w:t>dân;</w:t>
      </w:r>
      <w:proofErr w:type="gramEnd"/>
    </w:p>
    <w:p w14:paraId="2FA370FE"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pacing w:val="-2"/>
          <w:sz w:val="28"/>
          <w:szCs w:val="28"/>
        </w:rPr>
      </w:pPr>
      <w:r w:rsidRPr="005800B5">
        <w:rPr>
          <w:rFonts w:ascii="Times New Roman" w:hAnsi="Times New Roman" w:cs="Times New Roman"/>
          <w:color w:val="000000" w:themeColor="text1"/>
          <w:spacing w:val="-2"/>
          <w:sz w:val="28"/>
          <w:szCs w:val="28"/>
        </w:rPr>
        <w:t xml:space="preserve">Căn cứ Thông tư số 92/2024/TT-BTC ngày 31/12/2024 của Bộ Tài chính hướng dẫn một số điều của Nghị định số 37/2023/NĐ-CP ngày 24/6/2023 của Chính phủ về thành lập, tổ chức và hoạt động của Quỹ Hỗ trợ nông </w:t>
      </w:r>
      <w:proofErr w:type="gramStart"/>
      <w:r w:rsidRPr="005800B5">
        <w:rPr>
          <w:rFonts w:ascii="Times New Roman" w:hAnsi="Times New Roman" w:cs="Times New Roman"/>
          <w:color w:val="000000" w:themeColor="text1"/>
          <w:spacing w:val="-2"/>
          <w:sz w:val="28"/>
          <w:szCs w:val="28"/>
        </w:rPr>
        <w:t>dân;</w:t>
      </w:r>
      <w:proofErr w:type="gramEnd"/>
    </w:p>
    <w:p w14:paraId="2C327DA4"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pacing w:val="-2"/>
          <w:sz w:val="28"/>
          <w:szCs w:val="28"/>
        </w:rPr>
      </w:pPr>
      <w:r w:rsidRPr="005800B5">
        <w:rPr>
          <w:rFonts w:ascii="Times New Roman" w:hAnsi="Times New Roman" w:cs="Times New Roman"/>
          <w:color w:val="000000" w:themeColor="text1"/>
          <w:spacing w:val="-2"/>
          <w:sz w:val="28"/>
          <w:szCs w:val="28"/>
        </w:rPr>
        <w:t xml:space="preserve">Căn cứ Điều lệ tổ chức và hoạt động của Quỹ Hỗ trợ nông dân </w:t>
      </w:r>
      <w:r w:rsidRPr="005800B5">
        <w:rPr>
          <w:rFonts w:ascii="Times New Roman" w:hAnsi="Times New Roman" w:cs="Times New Roman"/>
          <w:color w:val="000000" w:themeColor="text1"/>
          <w:spacing w:val="-2"/>
          <w:sz w:val="28"/>
          <w:szCs w:val="28"/>
          <w:lang w:val="vi-VN"/>
        </w:rPr>
        <w:t xml:space="preserve">tỉnh Nghệ </w:t>
      </w:r>
      <w:proofErr w:type="gramStart"/>
      <w:r w:rsidRPr="005800B5">
        <w:rPr>
          <w:rFonts w:ascii="Times New Roman" w:hAnsi="Times New Roman" w:cs="Times New Roman"/>
          <w:color w:val="000000" w:themeColor="text1"/>
          <w:spacing w:val="-2"/>
          <w:sz w:val="28"/>
          <w:szCs w:val="28"/>
          <w:lang w:val="vi-VN"/>
        </w:rPr>
        <w:t>An</w:t>
      </w:r>
      <w:r w:rsidRPr="005800B5">
        <w:rPr>
          <w:rFonts w:ascii="Times New Roman" w:hAnsi="Times New Roman" w:cs="Times New Roman"/>
          <w:color w:val="000000" w:themeColor="text1"/>
          <w:spacing w:val="-2"/>
          <w:sz w:val="28"/>
          <w:szCs w:val="28"/>
        </w:rPr>
        <w:t>;</w:t>
      </w:r>
      <w:proofErr w:type="gramEnd"/>
    </w:p>
    <w:p w14:paraId="280ACD5A" w14:textId="67C6C82F"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rPr>
      </w:pPr>
      <w:r w:rsidRPr="005800B5">
        <w:rPr>
          <w:rFonts w:ascii="Times New Roman" w:hAnsi="Times New Roman" w:cs="Times New Roman"/>
          <w:color w:val="000000" w:themeColor="text1"/>
          <w:sz w:val="28"/>
          <w:szCs w:val="28"/>
        </w:rPr>
        <w:t xml:space="preserve">Căn cứ </w:t>
      </w:r>
      <w:r w:rsidR="000402BD" w:rsidRPr="005800B5">
        <w:rPr>
          <w:rFonts w:ascii="Times New Roman" w:hAnsi="Times New Roman" w:cs="Times New Roman"/>
          <w:color w:val="000000" w:themeColor="text1"/>
          <w:sz w:val="28"/>
          <w:szCs w:val="28"/>
        </w:rPr>
        <w:t xml:space="preserve">Quyết định số </w:t>
      </w:r>
      <w:r w:rsidR="00C8090E" w:rsidRPr="005800B5">
        <w:rPr>
          <w:rFonts w:ascii="Times New Roman" w:hAnsi="Times New Roman" w:cs="Times New Roman"/>
          <w:color w:val="000000" w:themeColor="text1"/>
          <w:sz w:val="28"/>
          <w:szCs w:val="28"/>
          <w:lang w:val="vi-VN"/>
        </w:rPr>
        <w:t>....</w:t>
      </w:r>
      <w:r w:rsidR="000402BD" w:rsidRPr="005800B5">
        <w:rPr>
          <w:rFonts w:ascii="Times New Roman" w:hAnsi="Times New Roman" w:cs="Times New Roman"/>
          <w:color w:val="000000" w:themeColor="text1"/>
          <w:sz w:val="28"/>
          <w:szCs w:val="28"/>
          <w:lang w:val="vi-VN"/>
        </w:rPr>
        <w:t xml:space="preserve"> –</w:t>
      </w:r>
      <w:r w:rsidR="000402BD" w:rsidRPr="005800B5">
        <w:rPr>
          <w:rFonts w:ascii="Times New Roman" w:hAnsi="Times New Roman" w:cs="Times New Roman"/>
          <w:color w:val="000000" w:themeColor="text1"/>
          <w:sz w:val="28"/>
          <w:szCs w:val="28"/>
        </w:rPr>
        <w:t xml:space="preserve"> </w:t>
      </w:r>
      <w:r w:rsidR="000402BD" w:rsidRPr="005800B5">
        <w:rPr>
          <w:rFonts w:ascii="Times New Roman" w:hAnsi="Times New Roman" w:cs="Times New Roman"/>
          <w:color w:val="000000" w:themeColor="text1"/>
          <w:sz w:val="28"/>
          <w:szCs w:val="28"/>
          <w:lang w:val="vi-VN"/>
        </w:rPr>
        <w:t xml:space="preserve">QĐ/HNDT ngày </w:t>
      </w:r>
      <w:r w:rsidR="00C8090E" w:rsidRPr="005800B5">
        <w:rPr>
          <w:rFonts w:ascii="Times New Roman" w:hAnsi="Times New Roman" w:cs="Times New Roman"/>
          <w:color w:val="000000" w:themeColor="text1"/>
          <w:sz w:val="28"/>
          <w:szCs w:val="28"/>
          <w:lang w:val="vi-VN"/>
        </w:rPr>
        <w:t>...</w:t>
      </w:r>
      <w:r w:rsidR="000402BD" w:rsidRPr="005800B5">
        <w:rPr>
          <w:rFonts w:ascii="Times New Roman" w:hAnsi="Times New Roman" w:cs="Times New Roman"/>
          <w:color w:val="000000" w:themeColor="text1"/>
          <w:sz w:val="28"/>
          <w:szCs w:val="28"/>
          <w:lang w:val="vi-VN"/>
        </w:rPr>
        <w:t xml:space="preserve"> tháng </w:t>
      </w:r>
      <w:r w:rsidR="00C8090E" w:rsidRPr="005800B5">
        <w:rPr>
          <w:rFonts w:ascii="Times New Roman" w:hAnsi="Times New Roman" w:cs="Times New Roman"/>
          <w:color w:val="000000" w:themeColor="text1"/>
          <w:sz w:val="28"/>
          <w:szCs w:val="28"/>
          <w:lang w:val="vi-VN"/>
        </w:rPr>
        <w:t>....</w:t>
      </w:r>
      <w:r w:rsidR="000402BD" w:rsidRPr="005800B5">
        <w:rPr>
          <w:rFonts w:ascii="Times New Roman" w:hAnsi="Times New Roman" w:cs="Times New Roman"/>
          <w:color w:val="000000" w:themeColor="text1"/>
          <w:sz w:val="28"/>
          <w:szCs w:val="28"/>
          <w:lang w:val="vi-VN"/>
        </w:rPr>
        <w:t xml:space="preserve"> năm 2025 của Hội đồng quản lý Quỹ Hỗ trợ nông dân tỉnh về ban hành </w:t>
      </w:r>
      <w:r w:rsidRPr="005800B5">
        <w:rPr>
          <w:rFonts w:ascii="Times New Roman" w:hAnsi="Times New Roman" w:cs="Times New Roman"/>
          <w:color w:val="000000" w:themeColor="text1"/>
          <w:sz w:val="28"/>
          <w:szCs w:val="28"/>
        </w:rPr>
        <w:t>Quy chế</w:t>
      </w:r>
      <w:r w:rsidR="000402BD" w:rsidRPr="005800B5">
        <w:rPr>
          <w:rFonts w:ascii="Times New Roman" w:hAnsi="Times New Roman" w:cs="Times New Roman"/>
          <w:color w:val="000000" w:themeColor="text1"/>
          <w:sz w:val="28"/>
          <w:szCs w:val="28"/>
        </w:rPr>
        <w:t xml:space="preserve"> </w:t>
      </w:r>
      <w:r w:rsidRPr="005800B5">
        <w:rPr>
          <w:rFonts w:ascii="Times New Roman" w:hAnsi="Times New Roman" w:cs="Times New Roman"/>
          <w:color w:val="000000" w:themeColor="text1"/>
          <w:sz w:val="28"/>
          <w:szCs w:val="28"/>
        </w:rPr>
        <w:t xml:space="preserve">cho vay và quản lý nợ Quỹ Hỗ trợ nông dân </w:t>
      </w:r>
      <w:r w:rsidRPr="005800B5">
        <w:rPr>
          <w:rFonts w:ascii="Times New Roman" w:hAnsi="Times New Roman" w:cs="Times New Roman"/>
          <w:color w:val="000000" w:themeColor="text1"/>
          <w:sz w:val="28"/>
          <w:szCs w:val="28"/>
          <w:lang w:val="vi-VN"/>
        </w:rPr>
        <w:t>tỉnh Nghệ An</w:t>
      </w:r>
      <w:r w:rsidRPr="005800B5">
        <w:rPr>
          <w:rFonts w:ascii="Times New Roman" w:hAnsi="Times New Roman" w:cs="Times New Roman"/>
          <w:color w:val="000000" w:themeColor="text1"/>
          <w:sz w:val="28"/>
          <w:szCs w:val="28"/>
        </w:rPr>
        <w:t xml:space="preserve">. </w:t>
      </w:r>
    </w:p>
    <w:p w14:paraId="4174C831" w14:textId="7F7D4D76"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rPr>
        <w:t xml:space="preserve">Căn cứ </w:t>
      </w:r>
      <w:r w:rsidR="00976D3C" w:rsidRPr="005800B5">
        <w:rPr>
          <w:rFonts w:ascii="Times New Roman" w:hAnsi="Times New Roman" w:cs="Times New Roman"/>
          <w:color w:val="000000" w:themeColor="text1"/>
          <w:sz w:val="28"/>
          <w:szCs w:val="28"/>
        </w:rPr>
        <w:t>Quyết định số….</w:t>
      </w:r>
      <w:r w:rsidR="00C8090E" w:rsidRPr="005800B5">
        <w:rPr>
          <w:rFonts w:ascii="Times New Roman" w:hAnsi="Times New Roman" w:cs="Times New Roman"/>
          <w:color w:val="000000" w:themeColor="text1"/>
          <w:sz w:val="28"/>
          <w:szCs w:val="28"/>
          <w:lang w:val="vi-VN"/>
        </w:rPr>
        <w:t xml:space="preserve"> – QĐ/HNDT </w:t>
      </w:r>
      <w:r w:rsidR="00976D3C" w:rsidRPr="005800B5">
        <w:rPr>
          <w:rFonts w:ascii="Times New Roman" w:hAnsi="Times New Roman" w:cs="Times New Roman"/>
          <w:color w:val="000000" w:themeColor="text1"/>
          <w:sz w:val="28"/>
          <w:szCs w:val="28"/>
          <w:lang w:val="vi-VN"/>
        </w:rPr>
        <w:t>ngày……</w:t>
      </w:r>
      <w:r w:rsidR="00884A85" w:rsidRPr="005800B5">
        <w:rPr>
          <w:rFonts w:ascii="Times New Roman" w:hAnsi="Times New Roman" w:cs="Times New Roman"/>
          <w:color w:val="000000" w:themeColor="text1"/>
          <w:sz w:val="28"/>
          <w:szCs w:val="28"/>
          <w:lang w:val="vi-VN"/>
        </w:rPr>
        <w:t xml:space="preserve">tháng........năm 202........của Quỹ Hỗ trợ Nông dân tỉnh Nghệ An </w:t>
      </w:r>
      <w:r w:rsidR="00976D3C" w:rsidRPr="005800B5">
        <w:rPr>
          <w:rFonts w:ascii="Times New Roman" w:hAnsi="Times New Roman" w:cs="Times New Roman"/>
          <w:color w:val="000000" w:themeColor="text1"/>
          <w:sz w:val="28"/>
          <w:szCs w:val="28"/>
          <w:lang w:val="vi-VN"/>
        </w:rPr>
        <w:t xml:space="preserve">về việc phê duyệt cho vay </w:t>
      </w:r>
      <w:r w:rsidRPr="005800B5">
        <w:rPr>
          <w:rFonts w:ascii="Times New Roman" w:hAnsi="Times New Roman" w:cs="Times New Roman"/>
          <w:color w:val="000000" w:themeColor="text1"/>
          <w:sz w:val="28"/>
          <w:szCs w:val="28"/>
          <w:lang w:val="vi-VN"/>
        </w:rPr>
        <w:t xml:space="preserve">Quỹ Hỗ trợ nông dân tỉnh Nghệ An </w:t>
      </w:r>
      <w:r w:rsidR="00976D3C" w:rsidRPr="005800B5">
        <w:rPr>
          <w:rFonts w:ascii="Times New Roman" w:hAnsi="Times New Roman" w:cs="Times New Roman"/>
          <w:color w:val="000000" w:themeColor="text1"/>
          <w:sz w:val="28"/>
          <w:szCs w:val="28"/>
          <w:lang w:val="vi-VN"/>
        </w:rPr>
        <w:t>để thực hiện dự án</w:t>
      </w:r>
      <w:r w:rsidR="00E343AA" w:rsidRPr="005800B5">
        <w:rPr>
          <w:rFonts w:ascii="Times New Roman" w:hAnsi="Times New Roman" w:cs="Times New Roman"/>
          <w:color w:val="000000" w:themeColor="text1"/>
          <w:sz w:val="28"/>
          <w:szCs w:val="28"/>
          <w:lang w:val="vi-VN"/>
        </w:rPr>
        <w:t>………………………………..</w:t>
      </w:r>
    </w:p>
    <w:p w14:paraId="17527691" w14:textId="28431303" w:rsidR="00E343AA" w:rsidRPr="005800B5" w:rsidRDefault="00E343AA"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Căn cứ vào chức năng, nhiệm vụ của các bên;</w:t>
      </w:r>
    </w:p>
    <w:p w14:paraId="3830D91E"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Hôm nay, ngày …….tháng…… năm ……, tại ………………………….</w:t>
      </w:r>
    </w:p>
    <w:p w14:paraId="45061B28"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Chúng tôi gồm có:</w:t>
      </w:r>
    </w:p>
    <w:p w14:paraId="164C9D68" w14:textId="5EB8EC6E" w:rsidR="00716764" w:rsidRPr="005800B5" w:rsidRDefault="00716764" w:rsidP="00E54A25">
      <w:pPr>
        <w:spacing w:before="120" w:after="0" w:line="360" w:lineRule="exact"/>
        <w:ind w:firstLine="720"/>
        <w:jc w:val="both"/>
        <w:rPr>
          <w:rFonts w:ascii="Times New Roman" w:hAnsi="Times New Roman" w:cs="Times New Roman"/>
          <w:b/>
          <w:color w:val="000000" w:themeColor="text1"/>
          <w:sz w:val="28"/>
          <w:szCs w:val="28"/>
          <w:lang w:val="vi-VN"/>
        </w:rPr>
      </w:pPr>
      <w:r w:rsidRPr="005800B5">
        <w:rPr>
          <w:rFonts w:ascii="Times New Roman" w:hAnsi="Times New Roman" w:cs="Times New Roman"/>
          <w:b/>
          <w:color w:val="000000" w:themeColor="text1"/>
          <w:sz w:val="28"/>
          <w:szCs w:val="28"/>
          <w:lang w:val="vi-VN"/>
        </w:rPr>
        <w:t>1. Bên ủy nhiệm: Quỹ Hỗ trợ nông dân tỉnh</w:t>
      </w:r>
      <w:r w:rsidR="00E343AA" w:rsidRPr="005800B5">
        <w:rPr>
          <w:rFonts w:ascii="Times New Roman" w:hAnsi="Times New Roman" w:cs="Times New Roman"/>
          <w:b/>
          <w:color w:val="000000" w:themeColor="text1"/>
          <w:sz w:val="28"/>
          <w:szCs w:val="28"/>
          <w:lang w:val="vi-VN"/>
        </w:rPr>
        <w:t xml:space="preserve"> Nghệ An</w:t>
      </w:r>
      <w:r w:rsidRPr="005800B5">
        <w:rPr>
          <w:rFonts w:ascii="Times New Roman" w:hAnsi="Times New Roman" w:cs="Times New Roman"/>
          <w:b/>
          <w:color w:val="000000" w:themeColor="text1"/>
          <w:sz w:val="28"/>
          <w:szCs w:val="28"/>
          <w:lang w:val="vi-VN"/>
        </w:rPr>
        <w:t xml:space="preserve"> (gọi tắt là bên A):</w:t>
      </w:r>
    </w:p>
    <w:p w14:paraId="143F6A63" w14:textId="5149E9F9"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Đại diện là ông (bà) ………………..………., chức vụ ……….......……</w:t>
      </w:r>
    </w:p>
    <w:p w14:paraId="5FE11601" w14:textId="101C7CA9" w:rsidR="00716764" w:rsidRPr="005800B5" w:rsidRDefault="00716764" w:rsidP="00E54A25">
      <w:pPr>
        <w:spacing w:before="120" w:after="0" w:line="360" w:lineRule="exact"/>
        <w:ind w:firstLine="720"/>
        <w:jc w:val="both"/>
        <w:rPr>
          <w:rFonts w:ascii="Times New Roman" w:hAnsi="Times New Roman" w:cs="Times New Roman"/>
          <w:color w:val="000000" w:themeColor="text1"/>
          <w:spacing w:val="-4"/>
          <w:sz w:val="28"/>
          <w:szCs w:val="28"/>
          <w:lang w:val="vi-VN"/>
        </w:rPr>
      </w:pPr>
      <w:r w:rsidRPr="005800B5">
        <w:rPr>
          <w:rFonts w:ascii="Times New Roman" w:hAnsi="Times New Roman" w:cs="Times New Roman"/>
          <w:color w:val="000000" w:themeColor="text1"/>
          <w:spacing w:val="-4"/>
          <w:sz w:val="28"/>
          <w:szCs w:val="28"/>
          <w:lang w:val="vi-VN"/>
        </w:rPr>
        <w:t>Địa chỉ: ………………………………..........; điện thoại ………..............</w:t>
      </w:r>
    </w:p>
    <w:p w14:paraId="59160D7D" w14:textId="19F808A8"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Tài khoản số: ………………………………………………………..…....</w:t>
      </w:r>
    </w:p>
    <w:p w14:paraId="3E10482E" w14:textId="794083AD"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Tại: ……………………………………………………………..........</w:t>
      </w:r>
    </w:p>
    <w:p w14:paraId="11ADE966" w14:textId="3303F606" w:rsidR="00716764" w:rsidRPr="005800B5" w:rsidRDefault="00716764" w:rsidP="00E54A25">
      <w:pPr>
        <w:spacing w:before="120" w:after="0" w:line="360" w:lineRule="exact"/>
        <w:ind w:firstLine="720"/>
        <w:jc w:val="both"/>
        <w:rPr>
          <w:rFonts w:ascii="Times New Roman" w:hAnsi="Times New Roman" w:cs="Times New Roman"/>
          <w:b/>
          <w:color w:val="000000" w:themeColor="text1"/>
          <w:sz w:val="28"/>
          <w:szCs w:val="28"/>
          <w:lang w:val="vi-VN"/>
        </w:rPr>
      </w:pPr>
      <w:r w:rsidRPr="005800B5">
        <w:rPr>
          <w:rFonts w:ascii="Times New Roman" w:hAnsi="Times New Roman" w:cs="Times New Roman"/>
          <w:b/>
          <w:color w:val="000000" w:themeColor="text1"/>
          <w:sz w:val="28"/>
          <w:szCs w:val="28"/>
          <w:lang w:val="vi-VN"/>
        </w:rPr>
        <w:t>2. Bên nhận ủy nhiệm: Hội Nông dân xã</w:t>
      </w:r>
      <w:r w:rsidR="00E343AA" w:rsidRPr="005800B5">
        <w:rPr>
          <w:rFonts w:ascii="Times New Roman" w:hAnsi="Times New Roman" w:cs="Times New Roman"/>
          <w:b/>
          <w:color w:val="000000" w:themeColor="text1"/>
          <w:sz w:val="28"/>
          <w:szCs w:val="28"/>
          <w:lang w:val="vi-VN"/>
        </w:rPr>
        <w:t>/ phường</w:t>
      </w:r>
      <w:r w:rsidRPr="005800B5">
        <w:rPr>
          <w:rFonts w:ascii="Times New Roman" w:hAnsi="Times New Roman" w:cs="Times New Roman"/>
          <w:b/>
          <w:color w:val="000000" w:themeColor="text1"/>
          <w:sz w:val="28"/>
          <w:szCs w:val="28"/>
          <w:lang w:val="vi-VN"/>
        </w:rPr>
        <w:t xml:space="preserve"> …………..(gọi tắt là bên B):</w:t>
      </w:r>
    </w:p>
    <w:p w14:paraId="57DFBBFB" w14:textId="0E90004E"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lastRenderedPageBreak/>
        <w:t xml:space="preserve">Đại diện: ông (bà) ……………….......… </w:t>
      </w:r>
      <w:r w:rsidR="00727C5F" w:rsidRPr="005800B5">
        <w:rPr>
          <w:rFonts w:ascii="Times New Roman" w:hAnsi="Times New Roman" w:cs="Times New Roman"/>
          <w:color w:val="000000" w:themeColor="text1"/>
          <w:sz w:val="28"/>
          <w:szCs w:val="28"/>
          <w:lang w:val="vi-VN"/>
        </w:rPr>
        <w:t xml:space="preserve">Phó chủ tịch Ủy ban MTTQ xã, </w:t>
      </w:r>
      <w:r w:rsidRPr="005800B5">
        <w:rPr>
          <w:rFonts w:ascii="Times New Roman" w:hAnsi="Times New Roman" w:cs="Times New Roman"/>
          <w:color w:val="000000" w:themeColor="text1"/>
          <w:sz w:val="28"/>
          <w:szCs w:val="28"/>
          <w:lang w:val="vi-VN"/>
        </w:rPr>
        <w:t>Chủ tịch Hội Nông dân xã …..…..</w:t>
      </w:r>
    </w:p>
    <w:p w14:paraId="3D3B626D" w14:textId="490339DF"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Địa chỉ ………………………………………, số điện thoại ….........…</w:t>
      </w:r>
    </w:p>
    <w:p w14:paraId="53103AD5" w14:textId="7443B46A"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Tài khoản số ………………………Tại</w:t>
      </w:r>
      <w:r w:rsidR="00E343AA" w:rsidRPr="005800B5">
        <w:rPr>
          <w:rFonts w:ascii="Times New Roman" w:hAnsi="Times New Roman" w:cs="Times New Roman"/>
          <w:color w:val="000000" w:themeColor="text1"/>
          <w:sz w:val="28"/>
          <w:szCs w:val="28"/>
          <w:lang w:val="vi-VN"/>
        </w:rPr>
        <w:t xml:space="preserve"> ngân hàng</w:t>
      </w:r>
      <w:r w:rsidRPr="005800B5">
        <w:rPr>
          <w:rFonts w:ascii="Times New Roman" w:hAnsi="Times New Roman" w:cs="Times New Roman"/>
          <w:color w:val="000000" w:themeColor="text1"/>
          <w:sz w:val="28"/>
          <w:szCs w:val="28"/>
          <w:lang w:val="vi-VN"/>
        </w:rPr>
        <w:t>…………………………</w:t>
      </w:r>
    </w:p>
    <w:p w14:paraId="30ADDFFC"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Hai bên nhất trí thỏa thuận các nội dung sau:</w:t>
      </w:r>
    </w:p>
    <w:p w14:paraId="1976A1E3" w14:textId="77777777" w:rsidR="00716764" w:rsidRPr="005800B5" w:rsidRDefault="00716764" w:rsidP="00E54A25">
      <w:pPr>
        <w:spacing w:before="120" w:after="0" w:line="360" w:lineRule="exact"/>
        <w:ind w:firstLine="720"/>
        <w:jc w:val="both"/>
        <w:rPr>
          <w:rFonts w:ascii="Times New Roman" w:hAnsi="Times New Roman" w:cs="Times New Roman"/>
          <w:b/>
          <w:color w:val="000000" w:themeColor="text1"/>
          <w:sz w:val="28"/>
          <w:szCs w:val="28"/>
          <w:lang w:val="vi-VN"/>
        </w:rPr>
      </w:pPr>
      <w:r w:rsidRPr="005800B5">
        <w:rPr>
          <w:rFonts w:ascii="Times New Roman" w:hAnsi="Times New Roman" w:cs="Times New Roman"/>
          <w:b/>
          <w:color w:val="000000" w:themeColor="text1"/>
          <w:sz w:val="28"/>
          <w:szCs w:val="28"/>
          <w:lang w:val="vi-VN"/>
        </w:rPr>
        <w:t>Điều 1. Phạm vi ủy nhiệm</w:t>
      </w:r>
    </w:p>
    <w:p w14:paraId="772D450C" w14:textId="6A48CF74"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Bên A ủy nhiệm cho bên B thực hiện một số công việc trong quá trình triển khai hoạt động cho vay vốn từ Quỹ Hỗ trợ</w:t>
      </w:r>
      <w:r w:rsidR="00C02922" w:rsidRPr="005800B5">
        <w:rPr>
          <w:rFonts w:ascii="Times New Roman" w:hAnsi="Times New Roman" w:cs="Times New Roman"/>
          <w:color w:val="000000" w:themeColor="text1"/>
          <w:sz w:val="28"/>
          <w:szCs w:val="28"/>
          <w:lang w:val="vi-VN"/>
        </w:rPr>
        <w:t xml:space="preserve"> nông dân tỉnh</w:t>
      </w:r>
      <w:r w:rsidRPr="005800B5">
        <w:rPr>
          <w:rFonts w:ascii="Times New Roman" w:hAnsi="Times New Roman" w:cs="Times New Roman"/>
          <w:color w:val="000000" w:themeColor="text1"/>
          <w:sz w:val="28"/>
          <w:szCs w:val="28"/>
          <w:lang w:val="vi-VN"/>
        </w:rPr>
        <w:t xml:space="preserve"> trên địa bàn xã</w:t>
      </w:r>
      <w:r w:rsidR="00C02922" w:rsidRPr="005800B5">
        <w:rPr>
          <w:rFonts w:ascii="Times New Roman" w:hAnsi="Times New Roman" w:cs="Times New Roman"/>
          <w:color w:val="000000" w:themeColor="text1"/>
          <w:sz w:val="28"/>
          <w:szCs w:val="28"/>
          <w:lang w:val="vi-VN"/>
        </w:rPr>
        <w:t>, phường.......</w:t>
      </w:r>
      <w:r w:rsidRPr="005800B5">
        <w:rPr>
          <w:rFonts w:ascii="Times New Roman" w:hAnsi="Times New Roman" w:cs="Times New Roman"/>
          <w:color w:val="000000" w:themeColor="text1"/>
          <w:sz w:val="28"/>
          <w:szCs w:val="28"/>
          <w:lang w:val="vi-VN"/>
        </w:rPr>
        <w:t xml:space="preserve"> …, cụ thể:</w:t>
      </w:r>
    </w:p>
    <w:p w14:paraId="1EBED76C" w14:textId="378B963C"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1. Tuyên truyền, phổ biến c</w:t>
      </w:r>
      <w:r w:rsidR="00C02922" w:rsidRPr="005800B5">
        <w:rPr>
          <w:rFonts w:ascii="Times New Roman" w:hAnsi="Times New Roman" w:cs="Times New Roman"/>
          <w:color w:val="000000" w:themeColor="text1"/>
          <w:sz w:val="28"/>
          <w:szCs w:val="28"/>
          <w:lang w:val="vi-VN"/>
        </w:rPr>
        <w:t xml:space="preserve">hủ trương cho </w:t>
      </w:r>
      <w:r w:rsidRPr="005800B5">
        <w:rPr>
          <w:rFonts w:ascii="Times New Roman" w:hAnsi="Times New Roman" w:cs="Times New Roman"/>
          <w:color w:val="000000" w:themeColor="text1"/>
          <w:sz w:val="28"/>
          <w:szCs w:val="28"/>
          <w:lang w:val="vi-VN"/>
        </w:rPr>
        <w:t>vay</w:t>
      </w:r>
      <w:r w:rsidR="00C02922" w:rsidRPr="005800B5">
        <w:rPr>
          <w:rFonts w:ascii="Times New Roman" w:hAnsi="Times New Roman" w:cs="Times New Roman"/>
          <w:color w:val="000000" w:themeColor="text1"/>
          <w:sz w:val="28"/>
          <w:szCs w:val="28"/>
          <w:lang w:val="vi-VN"/>
        </w:rPr>
        <w:t xml:space="preserve"> vốn</w:t>
      </w:r>
      <w:r w:rsidRPr="005800B5">
        <w:rPr>
          <w:rFonts w:ascii="Times New Roman" w:hAnsi="Times New Roman" w:cs="Times New Roman"/>
          <w:color w:val="000000" w:themeColor="text1"/>
          <w:sz w:val="28"/>
          <w:szCs w:val="28"/>
          <w:lang w:val="vi-VN"/>
        </w:rPr>
        <w:t xml:space="preserve"> của Quỹ Hỗ trợ nông dân</w:t>
      </w:r>
      <w:r w:rsidR="00C02922" w:rsidRPr="005800B5">
        <w:rPr>
          <w:rFonts w:ascii="Times New Roman" w:hAnsi="Times New Roman" w:cs="Times New Roman"/>
          <w:color w:val="000000" w:themeColor="text1"/>
          <w:sz w:val="28"/>
          <w:szCs w:val="28"/>
          <w:lang w:val="vi-VN"/>
        </w:rPr>
        <w:t xml:space="preserve"> tỉnh</w:t>
      </w:r>
      <w:r w:rsidRPr="005800B5">
        <w:rPr>
          <w:rFonts w:ascii="Times New Roman" w:hAnsi="Times New Roman" w:cs="Times New Roman"/>
          <w:color w:val="000000" w:themeColor="text1"/>
          <w:sz w:val="28"/>
          <w:szCs w:val="28"/>
          <w:lang w:val="vi-VN"/>
        </w:rPr>
        <w:t xml:space="preserve"> đến hộ</w:t>
      </w:r>
      <w:r w:rsidR="00727C5F" w:rsidRPr="005800B5">
        <w:rPr>
          <w:rFonts w:ascii="Times New Roman" w:hAnsi="Times New Roman" w:cs="Times New Roman"/>
          <w:color w:val="000000" w:themeColor="text1"/>
          <w:sz w:val="28"/>
          <w:szCs w:val="28"/>
          <w:lang w:val="vi-VN"/>
        </w:rPr>
        <w:t>i viên nông dân.</w:t>
      </w:r>
    </w:p>
    <w:p w14:paraId="63137534" w14:textId="1A77EBF1" w:rsidR="00716764" w:rsidRPr="005800B5" w:rsidRDefault="00E343AA"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2</w:t>
      </w:r>
      <w:r w:rsidR="00716764" w:rsidRPr="005800B5">
        <w:rPr>
          <w:rFonts w:ascii="Times New Roman" w:hAnsi="Times New Roman" w:cs="Times New Roman"/>
          <w:color w:val="000000" w:themeColor="text1"/>
          <w:sz w:val="28"/>
          <w:szCs w:val="28"/>
          <w:lang w:val="vi-VN"/>
        </w:rPr>
        <w:t xml:space="preserve">. Hướng dẫn người vay </w:t>
      </w:r>
      <w:r w:rsidR="00E84634" w:rsidRPr="005800B5">
        <w:rPr>
          <w:rFonts w:ascii="Times New Roman" w:hAnsi="Times New Roman" w:cs="Times New Roman"/>
          <w:color w:val="000000" w:themeColor="text1"/>
          <w:sz w:val="28"/>
          <w:szCs w:val="28"/>
          <w:lang w:val="vi-VN"/>
        </w:rPr>
        <w:t xml:space="preserve">cung cấp và hoàn thiện các thông tin có liên quan đén hồ sơ vay vốn: </w:t>
      </w:r>
      <w:r w:rsidR="00470BE8" w:rsidRPr="005800B5">
        <w:rPr>
          <w:rFonts w:ascii="Times New Roman" w:hAnsi="Times New Roman" w:cs="Times New Roman"/>
          <w:color w:val="000000" w:themeColor="text1"/>
          <w:sz w:val="28"/>
          <w:szCs w:val="28"/>
          <w:lang w:val="vi-VN"/>
        </w:rPr>
        <w:t xml:space="preserve">căn cước công dân, số tài khoản giao dịch tại ngân hàng; </w:t>
      </w:r>
      <w:r w:rsidR="00716764" w:rsidRPr="005800B5">
        <w:rPr>
          <w:rFonts w:ascii="Times New Roman" w:hAnsi="Times New Roman" w:cs="Times New Roman"/>
          <w:color w:val="000000" w:themeColor="text1"/>
          <w:sz w:val="28"/>
          <w:szCs w:val="28"/>
          <w:lang w:val="vi-VN"/>
        </w:rPr>
        <w:t>viết giấy nhận nợ, ký hợp đồng tín dụng giữa Quỹ Hỗ trợ nông dân tỉnh và hộ vay vố</w:t>
      </w:r>
      <w:r w:rsidR="00727C5F" w:rsidRPr="005800B5">
        <w:rPr>
          <w:rFonts w:ascii="Times New Roman" w:hAnsi="Times New Roman" w:cs="Times New Roman"/>
          <w:color w:val="000000" w:themeColor="text1"/>
          <w:sz w:val="28"/>
          <w:szCs w:val="28"/>
          <w:lang w:val="vi-VN"/>
        </w:rPr>
        <w:t>n.</w:t>
      </w:r>
    </w:p>
    <w:p w14:paraId="7C843C5B" w14:textId="124F5E43" w:rsidR="00716764" w:rsidRPr="005800B5" w:rsidRDefault="00E343AA"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3</w:t>
      </w:r>
      <w:r w:rsidR="00716764" w:rsidRPr="005800B5">
        <w:rPr>
          <w:rFonts w:ascii="Times New Roman" w:hAnsi="Times New Roman" w:cs="Times New Roman"/>
          <w:color w:val="000000" w:themeColor="text1"/>
          <w:sz w:val="28"/>
          <w:szCs w:val="28"/>
          <w:lang w:val="vi-VN"/>
        </w:rPr>
        <w:t>. Kiểm tra 100% hội viên vay vốn trong vòng 30 ngày sau giải ngân và định kỳ ít nhất 3 tháng/lần</w:t>
      </w:r>
      <w:r w:rsidRPr="005800B5">
        <w:rPr>
          <w:rFonts w:ascii="Times New Roman" w:hAnsi="Times New Roman" w:cs="Times New Roman"/>
          <w:color w:val="000000" w:themeColor="text1"/>
          <w:sz w:val="28"/>
          <w:szCs w:val="28"/>
          <w:lang w:val="vi-VN"/>
        </w:rPr>
        <w:t xml:space="preserve"> phải tổ chức</w:t>
      </w:r>
      <w:r w:rsidR="00716764" w:rsidRPr="005800B5">
        <w:rPr>
          <w:rFonts w:ascii="Times New Roman" w:hAnsi="Times New Roman" w:cs="Times New Roman"/>
          <w:color w:val="000000" w:themeColor="text1"/>
          <w:sz w:val="28"/>
          <w:szCs w:val="28"/>
          <w:lang w:val="vi-VN"/>
        </w:rPr>
        <w:t xml:space="preserve"> kiểm tra</w:t>
      </w:r>
      <w:r w:rsidRPr="005800B5">
        <w:rPr>
          <w:rFonts w:ascii="Times New Roman" w:hAnsi="Times New Roman" w:cs="Times New Roman"/>
          <w:color w:val="000000" w:themeColor="text1"/>
          <w:sz w:val="28"/>
          <w:szCs w:val="28"/>
          <w:lang w:val="vi-VN"/>
        </w:rPr>
        <w:t xml:space="preserve"> việc sử dụng vốn của hộ vay và tình hình sản xuất kinh doanh của dự án (mỗi lần kiểm tra phải lập biên bản)</w:t>
      </w:r>
      <w:r w:rsidR="00716764" w:rsidRPr="005800B5">
        <w:rPr>
          <w:rFonts w:ascii="Times New Roman" w:hAnsi="Times New Roman" w:cs="Times New Roman"/>
          <w:color w:val="000000" w:themeColor="text1"/>
          <w:sz w:val="28"/>
          <w:szCs w:val="28"/>
          <w:lang w:val="vi-VN"/>
        </w:rPr>
        <w:t>; báo cáo ngay khi có sai phạ</w:t>
      </w:r>
      <w:r w:rsidR="00727C5F" w:rsidRPr="005800B5">
        <w:rPr>
          <w:rFonts w:ascii="Times New Roman" w:hAnsi="Times New Roman" w:cs="Times New Roman"/>
          <w:color w:val="000000" w:themeColor="text1"/>
          <w:sz w:val="28"/>
          <w:szCs w:val="28"/>
          <w:lang w:val="vi-VN"/>
        </w:rPr>
        <w:t>m.</w:t>
      </w:r>
    </w:p>
    <w:p w14:paraId="780C618C" w14:textId="39EC8B9C" w:rsidR="00716764" w:rsidRPr="005800B5" w:rsidRDefault="00E343AA" w:rsidP="00E54A25">
      <w:pPr>
        <w:spacing w:before="120" w:after="0" w:line="360" w:lineRule="exact"/>
        <w:ind w:firstLine="720"/>
        <w:jc w:val="both"/>
        <w:rPr>
          <w:rFonts w:ascii="Times New Roman" w:hAnsi="Times New Roman" w:cs="Times New Roman"/>
          <w:color w:val="000000" w:themeColor="text1"/>
          <w:spacing w:val="-6"/>
          <w:sz w:val="28"/>
          <w:szCs w:val="28"/>
          <w:lang w:val="vi-VN"/>
        </w:rPr>
      </w:pPr>
      <w:r w:rsidRPr="005800B5">
        <w:rPr>
          <w:rFonts w:ascii="Times New Roman" w:hAnsi="Times New Roman" w:cs="Times New Roman"/>
          <w:color w:val="000000" w:themeColor="text1"/>
          <w:spacing w:val="-6"/>
          <w:sz w:val="28"/>
          <w:szCs w:val="28"/>
          <w:lang w:val="vi-VN"/>
        </w:rPr>
        <w:t>4</w:t>
      </w:r>
      <w:r w:rsidR="00716764" w:rsidRPr="005800B5">
        <w:rPr>
          <w:rFonts w:ascii="Times New Roman" w:hAnsi="Times New Roman" w:cs="Times New Roman"/>
          <w:color w:val="000000" w:themeColor="text1"/>
          <w:spacing w:val="-6"/>
          <w:sz w:val="28"/>
          <w:szCs w:val="28"/>
          <w:lang w:val="vi-VN"/>
        </w:rPr>
        <w:t xml:space="preserve">. Đôn đốc hội viên vay vốn sử dụng vốn đúng mục đích, trả nợ đầy đủ, đúng kỳ </w:t>
      </w:r>
      <w:r w:rsidR="003A219A" w:rsidRPr="005800B5">
        <w:rPr>
          <w:rFonts w:ascii="Times New Roman" w:hAnsi="Times New Roman" w:cs="Times New Roman"/>
          <w:color w:val="000000" w:themeColor="text1"/>
          <w:spacing w:val="-6"/>
          <w:sz w:val="28"/>
          <w:szCs w:val="28"/>
          <w:lang w:val="vi-VN"/>
        </w:rPr>
        <w:t>hạn.</w:t>
      </w:r>
    </w:p>
    <w:p w14:paraId="0E0726AF" w14:textId="074C1862" w:rsidR="00716764" w:rsidRPr="005800B5" w:rsidRDefault="00E343AA"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5</w:t>
      </w:r>
      <w:r w:rsidR="00716764" w:rsidRPr="005800B5">
        <w:rPr>
          <w:rFonts w:ascii="Times New Roman" w:hAnsi="Times New Roman" w:cs="Times New Roman"/>
          <w:color w:val="000000" w:themeColor="text1"/>
          <w:sz w:val="28"/>
          <w:szCs w:val="28"/>
          <w:lang w:val="vi-VN"/>
        </w:rPr>
        <w:t xml:space="preserve">. Thu nợ lãi, nợ gốc </w:t>
      </w:r>
      <w:r w:rsidRPr="005800B5">
        <w:rPr>
          <w:rFonts w:ascii="Times New Roman" w:hAnsi="Times New Roman" w:cs="Times New Roman"/>
          <w:color w:val="000000" w:themeColor="text1"/>
          <w:sz w:val="28"/>
          <w:szCs w:val="28"/>
          <w:lang w:val="vi-VN"/>
        </w:rPr>
        <w:t xml:space="preserve">đúng quy định </w:t>
      </w:r>
      <w:r w:rsidR="00716764" w:rsidRPr="005800B5">
        <w:rPr>
          <w:rFonts w:ascii="Times New Roman" w:hAnsi="Times New Roman" w:cs="Times New Roman"/>
          <w:color w:val="000000" w:themeColor="text1"/>
          <w:sz w:val="28"/>
          <w:szCs w:val="28"/>
          <w:lang w:val="vi-VN"/>
        </w:rPr>
        <w:t>và nộp cho bên A theo lịch thỏa thuận; lập bảng kê thu lãi, mở sổ theo dõi cho vay – thu nợ, lưu trữ và đối chiếu định kỳ</w:t>
      </w:r>
      <w:r w:rsidR="00727C5F" w:rsidRPr="005800B5">
        <w:rPr>
          <w:rFonts w:ascii="Times New Roman" w:hAnsi="Times New Roman" w:cs="Times New Roman"/>
          <w:color w:val="000000" w:themeColor="text1"/>
          <w:sz w:val="28"/>
          <w:szCs w:val="28"/>
          <w:lang w:val="vi-VN"/>
        </w:rPr>
        <w:t>.</w:t>
      </w:r>
    </w:p>
    <w:p w14:paraId="4363AD90" w14:textId="250ABD75" w:rsidR="00716764" w:rsidRPr="005800B5" w:rsidRDefault="00E343AA"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6</w:t>
      </w:r>
      <w:r w:rsidR="00716764" w:rsidRPr="005800B5">
        <w:rPr>
          <w:rFonts w:ascii="Times New Roman" w:hAnsi="Times New Roman" w:cs="Times New Roman"/>
          <w:color w:val="000000" w:themeColor="text1"/>
          <w:sz w:val="28"/>
          <w:szCs w:val="28"/>
          <w:lang w:val="vi-VN"/>
        </w:rPr>
        <w:t>. Phối hợp với các ngành tổ chức tập huấn, hỗ trợ kỹ thuật</w:t>
      </w:r>
      <w:r w:rsidRPr="005800B5">
        <w:rPr>
          <w:rFonts w:ascii="Times New Roman" w:hAnsi="Times New Roman" w:cs="Times New Roman"/>
          <w:color w:val="000000" w:themeColor="text1"/>
          <w:sz w:val="28"/>
          <w:szCs w:val="28"/>
          <w:lang w:val="vi-VN"/>
        </w:rPr>
        <w:t xml:space="preserve"> cho các hộ vay nhằm phát huy tốt hiệu quả của đồng</w:t>
      </w:r>
      <w:r w:rsidR="00716764" w:rsidRPr="005800B5">
        <w:rPr>
          <w:rFonts w:ascii="Times New Roman" w:hAnsi="Times New Roman" w:cs="Times New Roman"/>
          <w:color w:val="000000" w:themeColor="text1"/>
          <w:sz w:val="28"/>
          <w:szCs w:val="28"/>
          <w:lang w:val="vi-VN"/>
        </w:rPr>
        <w:t xml:space="preserve"> vốn</w:t>
      </w:r>
      <w:r w:rsidRPr="005800B5">
        <w:rPr>
          <w:rFonts w:ascii="Times New Roman" w:hAnsi="Times New Roman" w:cs="Times New Roman"/>
          <w:color w:val="000000" w:themeColor="text1"/>
          <w:sz w:val="28"/>
          <w:szCs w:val="28"/>
          <w:lang w:val="vi-VN"/>
        </w:rPr>
        <w:t xml:space="preserve"> vay</w:t>
      </w:r>
      <w:r w:rsidR="00727C5F" w:rsidRPr="005800B5">
        <w:rPr>
          <w:rFonts w:ascii="Times New Roman" w:hAnsi="Times New Roman" w:cs="Times New Roman"/>
          <w:color w:val="000000" w:themeColor="text1"/>
          <w:sz w:val="28"/>
          <w:szCs w:val="28"/>
          <w:lang w:val="vi-VN"/>
        </w:rPr>
        <w:t>.</w:t>
      </w:r>
    </w:p>
    <w:p w14:paraId="62064AAC" w14:textId="565E5948" w:rsidR="00716764" w:rsidRPr="005800B5" w:rsidRDefault="00E343AA"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7</w:t>
      </w:r>
      <w:r w:rsidR="00716764" w:rsidRPr="005800B5">
        <w:rPr>
          <w:rFonts w:ascii="Times New Roman" w:hAnsi="Times New Roman" w:cs="Times New Roman"/>
          <w:color w:val="000000" w:themeColor="text1"/>
          <w:sz w:val="28"/>
          <w:szCs w:val="28"/>
          <w:lang w:val="vi-VN"/>
        </w:rPr>
        <w:t>. Phối hợp cùng Quỹ Hỗ trợ</w:t>
      </w:r>
      <w:r w:rsidR="00E84634" w:rsidRPr="005800B5">
        <w:rPr>
          <w:rFonts w:ascii="Times New Roman" w:hAnsi="Times New Roman" w:cs="Times New Roman"/>
          <w:color w:val="000000" w:themeColor="text1"/>
          <w:sz w:val="28"/>
          <w:szCs w:val="28"/>
          <w:lang w:val="vi-VN"/>
        </w:rPr>
        <w:t xml:space="preserve"> nông dân tỉnh,</w:t>
      </w:r>
      <w:r w:rsidR="00716764" w:rsidRPr="005800B5">
        <w:rPr>
          <w:rFonts w:ascii="Times New Roman" w:hAnsi="Times New Roman" w:cs="Times New Roman"/>
          <w:color w:val="000000" w:themeColor="text1"/>
          <w:sz w:val="28"/>
          <w:szCs w:val="28"/>
          <w:lang w:val="vi-VN"/>
        </w:rPr>
        <w:t xml:space="preserve"> chính quyền địa phương xử lý các trường hợp vi phạm, rủi ro, nợ quá hạn</w:t>
      </w:r>
      <w:r w:rsidRPr="005800B5">
        <w:rPr>
          <w:rFonts w:ascii="Times New Roman" w:hAnsi="Times New Roman" w:cs="Times New Roman"/>
          <w:color w:val="000000" w:themeColor="text1"/>
          <w:sz w:val="28"/>
          <w:szCs w:val="28"/>
          <w:lang w:val="vi-VN"/>
        </w:rPr>
        <w:t>, lãi tồn …và các vấn đề phát sinh xẩy ra trong quá trình thực hiện dự án</w:t>
      </w:r>
      <w:r w:rsidR="00727C5F" w:rsidRPr="005800B5">
        <w:rPr>
          <w:rFonts w:ascii="Times New Roman" w:hAnsi="Times New Roman" w:cs="Times New Roman"/>
          <w:color w:val="000000" w:themeColor="text1"/>
          <w:sz w:val="28"/>
          <w:szCs w:val="28"/>
          <w:lang w:val="vi-VN"/>
        </w:rPr>
        <w:t>.</w:t>
      </w:r>
    </w:p>
    <w:p w14:paraId="266B8EC3" w14:textId="4E658843" w:rsidR="00716764" w:rsidRPr="005800B5" w:rsidRDefault="00E343AA"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8</w:t>
      </w:r>
      <w:r w:rsidR="00716764" w:rsidRPr="005800B5">
        <w:rPr>
          <w:rFonts w:ascii="Times New Roman" w:hAnsi="Times New Roman" w:cs="Times New Roman"/>
          <w:color w:val="000000" w:themeColor="text1"/>
          <w:sz w:val="28"/>
          <w:szCs w:val="28"/>
          <w:lang w:val="vi-VN"/>
        </w:rPr>
        <w:t xml:space="preserve">. </w:t>
      </w:r>
      <w:r w:rsidR="00755D26" w:rsidRPr="005800B5">
        <w:rPr>
          <w:rFonts w:ascii="Times New Roman" w:hAnsi="Times New Roman" w:cs="Times New Roman"/>
          <w:color w:val="000000" w:themeColor="text1"/>
          <w:sz w:val="28"/>
          <w:szCs w:val="28"/>
          <w:lang w:val="vi-VN"/>
        </w:rPr>
        <w:t>Hàng quý phải b</w:t>
      </w:r>
      <w:r w:rsidR="00716764" w:rsidRPr="005800B5">
        <w:rPr>
          <w:rFonts w:ascii="Times New Roman" w:hAnsi="Times New Roman" w:cs="Times New Roman"/>
          <w:color w:val="000000" w:themeColor="text1"/>
          <w:sz w:val="28"/>
          <w:szCs w:val="28"/>
          <w:lang w:val="vi-VN"/>
        </w:rPr>
        <w:t xml:space="preserve">áo cáo </w:t>
      </w:r>
      <w:r w:rsidR="00755D26" w:rsidRPr="005800B5">
        <w:rPr>
          <w:rFonts w:ascii="Times New Roman" w:hAnsi="Times New Roman" w:cs="Times New Roman"/>
          <w:color w:val="000000" w:themeColor="text1"/>
          <w:sz w:val="28"/>
          <w:szCs w:val="28"/>
          <w:lang w:val="vi-VN"/>
        </w:rPr>
        <w:t xml:space="preserve">tỉnh hình hoạt động của dự án gửi cho </w:t>
      </w:r>
      <w:r w:rsidR="00716764" w:rsidRPr="005800B5">
        <w:rPr>
          <w:rFonts w:ascii="Times New Roman" w:hAnsi="Times New Roman" w:cs="Times New Roman"/>
          <w:color w:val="000000" w:themeColor="text1"/>
          <w:sz w:val="28"/>
          <w:szCs w:val="28"/>
          <w:lang w:val="vi-VN"/>
        </w:rPr>
        <w:t>bên A;</w:t>
      </w:r>
      <w:r w:rsidR="00755D26" w:rsidRPr="005800B5">
        <w:rPr>
          <w:rFonts w:ascii="Times New Roman" w:hAnsi="Times New Roman" w:cs="Times New Roman"/>
          <w:color w:val="000000" w:themeColor="text1"/>
          <w:sz w:val="28"/>
          <w:szCs w:val="28"/>
          <w:lang w:val="vi-VN"/>
        </w:rPr>
        <w:t xml:space="preserve"> kết thúc dự án có báo cáo tổng kết đánh giá kết quả thực hiện dự án gửi cho bên A.</w:t>
      </w:r>
    </w:p>
    <w:p w14:paraId="3C0AD0E4" w14:textId="7982377F" w:rsidR="00716764" w:rsidRPr="005800B5" w:rsidRDefault="00755D26"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9</w:t>
      </w:r>
      <w:r w:rsidR="00716764" w:rsidRPr="005800B5">
        <w:rPr>
          <w:rFonts w:ascii="Times New Roman" w:hAnsi="Times New Roman" w:cs="Times New Roman"/>
          <w:color w:val="000000" w:themeColor="text1"/>
          <w:sz w:val="28"/>
          <w:szCs w:val="28"/>
          <w:lang w:val="vi-VN"/>
        </w:rPr>
        <w:t xml:space="preserve">. </w:t>
      </w:r>
      <w:r w:rsidR="00716764" w:rsidRPr="005800B5">
        <w:rPr>
          <w:rFonts w:ascii="Times New Roman" w:hAnsi="Times New Roman" w:cs="Times New Roman"/>
          <w:color w:val="000000" w:themeColor="text1"/>
          <w:spacing w:val="-4"/>
          <w:sz w:val="28"/>
          <w:szCs w:val="28"/>
          <w:lang w:val="vi-VN"/>
        </w:rPr>
        <w:t>Lưu giữ đầy đủ hồ sơ, tài liệu liên quan đến phương án vay vốn chung; cung cấp thông tin, tài liệu khi</w:t>
      </w:r>
      <w:r w:rsidR="00716764" w:rsidRPr="005800B5">
        <w:rPr>
          <w:rFonts w:ascii="Times New Roman" w:hAnsi="Times New Roman" w:cs="Times New Roman"/>
          <w:color w:val="000000" w:themeColor="text1"/>
          <w:sz w:val="28"/>
          <w:szCs w:val="28"/>
          <w:lang w:val="vi-VN"/>
        </w:rPr>
        <w:t xml:space="preserve"> bên A yêu cầu để phục vụ công tác kiểm tra, giám sát hoặc tổng hợp báo cáo.</w:t>
      </w:r>
    </w:p>
    <w:p w14:paraId="05FCA0E2" w14:textId="77777777" w:rsidR="00716764" w:rsidRPr="005800B5" w:rsidRDefault="00716764" w:rsidP="00E54A25">
      <w:pPr>
        <w:spacing w:before="120" w:after="0" w:line="360" w:lineRule="exact"/>
        <w:ind w:firstLine="720"/>
        <w:jc w:val="both"/>
        <w:rPr>
          <w:rFonts w:ascii="Times New Roman" w:hAnsi="Times New Roman" w:cs="Times New Roman"/>
          <w:b/>
          <w:color w:val="000000" w:themeColor="text1"/>
          <w:sz w:val="28"/>
          <w:szCs w:val="28"/>
          <w:lang w:val="vi-VN"/>
        </w:rPr>
      </w:pPr>
      <w:r w:rsidRPr="005800B5">
        <w:rPr>
          <w:rFonts w:ascii="Times New Roman" w:hAnsi="Times New Roman" w:cs="Times New Roman"/>
          <w:b/>
          <w:bCs/>
          <w:color w:val="000000" w:themeColor="text1"/>
          <w:sz w:val="28"/>
          <w:szCs w:val="28"/>
          <w:lang w:val="vi-VN"/>
        </w:rPr>
        <w:t>Điều 2. Trách nhiệm và quyền hạn của các bên</w:t>
      </w:r>
    </w:p>
    <w:p w14:paraId="47B4C0B6" w14:textId="77777777" w:rsidR="00716764" w:rsidRPr="005800B5" w:rsidRDefault="00716764" w:rsidP="00E54A25">
      <w:pPr>
        <w:pStyle w:val="Heading3"/>
        <w:keepLines w:val="0"/>
        <w:numPr>
          <w:ilvl w:val="0"/>
          <w:numId w:val="4"/>
        </w:numPr>
        <w:spacing w:before="120" w:after="0" w:line="360" w:lineRule="exact"/>
        <w:rPr>
          <w:rFonts w:ascii="Times New Roman" w:hAnsi="Times New Roman" w:cs="Times New Roman"/>
          <w:color w:val="000000" w:themeColor="text1"/>
          <w:sz w:val="28"/>
          <w:lang w:val="vi-VN"/>
        </w:rPr>
      </w:pPr>
      <w:r w:rsidRPr="005800B5">
        <w:rPr>
          <w:rFonts w:ascii="Times New Roman" w:hAnsi="Times New Roman" w:cs="Times New Roman"/>
          <w:color w:val="000000" w:themeColor="text1"/>
          <w:sz w:val="28"/>
          <w:lang w:val="vi-VN"/>
        </w:rPr>
        <w:lastRenderedPageBreak/>
        <w:t>Trách nhiệm và quyền hạn của bên A</w:t>
      </w:r>
    </w:p>
    <w:p w14:paraId="7C51F24F"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1.1. Tổ chức tập huấn, hướng dẫn nghiệp vụ cho vay, thu nợ và các nghiệp vụ liên quan cho bên B; cung cấp đầy đủ các tài liệu, mẫu biểu có liên quan đến hoạt động vay vốn để thực hiện phương án.</w:t>
      </w:r>
    </w:p>
    <w:p w14:paraId="6EC9CBFD" w14:textId="001F76A1"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 xml:space="preserve">1.2. Thực hiện chi trả </w:t>
      </w:r>
      <w:r w:rsidR="00755D26" w:rsidRPr="005800B5">
        <w:rPr>
          <w:rFonts w:ascii="Times New Roman" w:hAnsi="Times New Roman" w:cs="Times New Roman"/>
          <w:color w:val="000000" w:themeColor="text1"/>
          <w:sz w:val="28"/>
          <w:szCs w:val="28"/>
          <w:lang w:val="vi-VN"/>
        </w:rPr>
        <w:t xml:space="preserve">tiền </w:t>
      </w:r>
      <w:r w:rsidRPr="005800B5">
        <w:rPr>
          <w:rFonts w:ascii="Times New Roman" w:hAnsi="Times New Roman" w:cs="Times New Roman"/>
          <w:color w:val="000000" w:themeColor="text1"/>
          <w:sz w:val="28"/>
          <w:szCs w:val="28"/>
          <w:lang w:val="vi-VN"/>
        </w:rPr>
        <w:t>phí cho bên B, cụ thể:</w:t>
      </w:r>
    </w:p>
    <w:p w14:paraId="4EA39C86"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a. Phí ủy nhiệm được tính theo công thức sau:</w:t>
      </w:r>
    </w:p>
    <w:p w14:paraId="75B8A501"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pacing w:val="-2"/>
          <w:sz w:val="28"/>
          <w:szCs w:val="28"/>
          <w:lang w:val="vi-VN"/>
        </w:rPr>
      </w:pPr>
      <w:r w:rsidRPr="005800B5">
        <w:rPr>
          <w:rFonts w:ascii="Times New Roman" w:hAnsi="Times New Roman" w:cs="Times New Roman"/>
          <w:color w:val="000000" w:themeColor="text1"/>
          <w:spacing w:val="-2"/>
          <w:sz w:val="28"/>
          <w:szCs w:val="28"/>
          <w:lang w:val="vi-VN"/>
        </w:rPr>
        <w:t xml:space="preserve">Tiền phí bên B được hưởng = dư nợ có thu được lãi x tỷ lệ phí do bên A quy định. </w:t>
      </w:r>
    </w:p>
    <w:p w14:paraId="1FCE2B71" w14:textId="1251F418" w:rsidR="003A219A"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 xml:space="preserve">b. Định kỳ, bên A sẽ </w:t>
      </w:r>
      <w:r w:rsidR="003A219A" w:rsidRPr="005800B5">
        <w:rPr>
          <w:rFonts w:ascii="Times New Roman" w:hAnsi="Times New Roman" w:cs="Times New Roman"/>
          <w:color w:val="000000" w:themeColor="text1"/>
          <w:sz w:val="28"/>
          <w:szCs w:val="28"/>
          <w:lang w:val="vi-VN"/>
        </w:rPr>
        <w:t xml:space="preserve">thanh toán tiền phí </w:t>
      </w:r>
      <w:r w:rsidR="00C8090E" w:rsidRPr="005800B5">
        <w:rPr>
          <w:rFonts w:ascii="Times New Roman" w:hAnsi="Times New Roman" w:cs="Times New Roman"/>
          <w:color w:val="000000" w:themeColor="text1"/>
          <w:sz w:val="28"/>
          <w:szCs w:val="28"/>
          <w:lang w:val="vi-VN"/>
        </w:rPr>
        <w:t xml:space="preserve">ủy nhiệm </w:t>
      </w:r>
      <w:r w:rsidR="003A219A" w:rsidRPr="005800B5">
        <w:rPr>
          <w:rFonts w:ascii="Times New Roman" w:hAnsi="Times New Roman" w:cs="Times New Roman"/>
          <w:color w:val="000000" w:themeColor="text1"/>
          <w:sz w:val="28"/>
          <w:szCs w:val="28"/>
          <w:lang w:val="vi-VN"/>
        </w:rPr>
        <w:t xml:space="preserve">cho bên B khi bên B hoàn thành việc thu </w:t>
      </w:r>
      <w:r w:rsidR="00B745CA" w:rsidRPr="005800B5">
        <w:rPr>
          <w:rFonts w:ascii="Times New Roman" w:hAnsi="Times New Roman" w:cs="Times New Roman"/>
          <w:color w:val="000000" w:themeColor="text1"/>
          <w:sz w:val="28"/>
          <w:szCs w:val="28"/>
          <w:lang w:val="vi-VN"/>
        </w:rPr>
        <w:t>lãi.</w:t>
      </w:r>
    </w:p>
    <w:p w14:paraId="3E96F925"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c. Khi kết thúc phương án vay vốn chung</w:t>
      </w:r>
    </w:p>
    <w:p w14:paraId="40E0C454"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 xml:space="preserve">Nếu 100% thành viên tham gia phương án trả nợ (gốc và lãi) đầy đủ, đúng hạn, bên A sẽ thanh toán đầy đủ phí còn lại cho bên B. </w:t>
      </w:r>
    </w:p>
    <w:p w14:paraId="54A7E571"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1.3. Thực hiện kiểm tra theo định kỳ hoặc đột xuất về các công việc mà bên B được ủy nhiệm. Trường hợp phát hiện bên B vi phạm hợp đồng thì bên A đơn phương chấm dứt Hợp đồng và đề nghị xử lý theo quy định của pháp luật.</w:t>
      </w:r>
    </w:p>
    <w:p w14:paraId="4819F398" w14:textId="77777777" w:rsidR="00716764" w:rsidRPr="005800B5" w:rsidRDefault="00716764" w:rsidP="00E54A25">
      <w:pPr>
        <w:pStyle w:val="Heading3"/>
        <w:keepLines w:val="0"/>
        <w:numPr>
          <w:ilvl w:val="0"/>
          <w:numId w:val="4"/>
        </w:numPr>
        <w:spacing w:before="120" w:after="0" w:line="360" w:lineRule="exact"/>
        <w:rPr>
          <w:rFonts w:ascii="Times New Roman" w:hAnsi="Times New Roman" w:cs="Times New Roman"/>
          <w:color w:val="000000" w:themeColor="text1"/>
          <w:sz w:val="28"/>
          <w:lang w:val="vi-VN"/>
        </w:rPr>
      </w:pPr>
      <w:r w:rsidRPr="005800B5">
        <w:rPr>
          <w:rFonts w:ascii="Times New Roman" w:hAnsi="Times New Roman" w:cs="Times New Roman"/>
          <w:color w:val="000000" w:themeColor="text1"/>
          <w:sz w:val="28"/>
          <w:lang w:val="vi-VN"/>
        </w:rPr>
        <w:t>Trách nhiệm và quyền hạn của bên B</w:t>
      </w:r>
    </w:p>
    <w:p w14:paraId="26A2FC5D" w14:textId="6B17C49C" w:rsidR="00716764" w:rsidRPr="005800B5" w:rsidRDefault="00716764" w:rsidP="00E54A25">
      <w:pPr>
        <w:spacing w:before="120" w:after="0" w:line="360" w:lineRule="exact"/>
        <w:ind w:left="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a. Thực hiện đầy đủ các nội dung được ủy nhiệ</w:t>
      </w:r>
      <w:r w:rsidR="00727C5F" w:rsidRPr="005800B5">
        <w:rPr>
          <w:rFonts w:ascii="Times New Roman" w:hAnsi="Times New Roman" w:cs="Times New Roman"/>
          <w:color w:val="000000" w:themeColor="text1"/>
          <w:sz w:val="28"/>
          <w:szCs w:val="28"/>
          <w:lang w:val="vi-VN"/>
        </w:rPr>
        <w:t>m.</w:t>
      </w:r>
    </w:p>
    <w:p w14:paraId="55B85613" w14:textId="23A59F49" w:rsidR="00716764" w:rsidRPr="005800B5" w:rsidRDefault="00716764" w:rsidP="00722E59">
      <w:pPr>
        <w:shd w:val="clear" w:color="auto" w:fill="FFFFFF"/>
        <w:spacing w:after="0" w:line="380" w:lineRule="exact"/>
        <w:ind w:firstLine="709"/>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 xml:space="preserve">b. Nộp đầy đủ, đúng hạn tiền lãi thu được của các hội viên vay vốn cho bên A. </w:t>
      </w:r>
      <w:r w:rsidR="00722E59" w:rsidRPr="005800B5">
        <w:rPr>
          <w:rFonts w:ascii="Times New Roman" w:hAnsi="Times New Roman" w:cs="Times New Roman"/>
          <w:color w:val="000000" w:themeColor="text1"/>
          <w:sz w:val="28"/>
          <w:szCs w:val="28"/>
          <w:lang w:val="vi-VN"/>
        </w:rPr>
        <w:t xml:space="preserve">Chậm nhất vào ngày </w:t>
      </w:r>
      <w:r w:rsidR="00FD01BD" w:rsidRPr="005800B5">
        <w:rPr>
          <w:rFonts w:ascii="Times New Roman" w:hAnsi="Times New Roman" w:cs="Times New Roman"/>
          <w:color w:val="000000" w:themeColor="text1"/>
          <w:sz w:val="28"/>
          <w:szCs w:val="28"/>
          <w:lang w:val="vi-VN"/>
        </w:rPr>
        <w:t>28</w:t>
      </w:r>
      <w:r w:rsidR="00722E59" w:rsidRPr="005800B5">
        <w:rPr>
          <w:rFonts w:ascii="Times New Roman" w:hAnsi="Times New Roman" w:cs="Times New Roman"/>
          <w:color w:val="000000" w:themeColor="text1"/>
          <w:sz w:val="28"/>
          <w:szCs w:val="28"/>
          <w:lang w:val="vi-VN"/>
        </w:rPr>
        <w:t xml:space="preserve"> của tháng cuối mỗi Quý, bên B phải chuyển tiền lãi thu được trong quý về cho bên A.</w:t>
      </w:r>
      <w:r w:rsidRPr="005800B5">
        <w:rPr>
          <w:rFonts w:ascii="Times New Roman" w:hAnsi="Times New Roman" w:cs="Times New Roman"/>
          <w:color w:val="000000" w:themeColor="text1"/>
          <w:sz w:val="28"/>
          <w:szCs w:val="28"/>
          <w:lang w:val="vi-VN"/>
        </w:rPr>
        <w:t>Tuyệt đối không được lợi dụng nhiệm vụ, quyền hạn để tham ô, chiếm dụng vốn; nếu để xảy ra mất mát, thiếu hụt bên B phải bồi hoàn và chịu trách nhiệm trước pháp luật.</w:t>
      </w:r>
    </w:p>
    <w:p w14:paraId="1BCAEC06" w14:textId="102AA8F9"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c. Phối hợp cùng Ban quản lý phương án vay vốn chung tổ chức và duy trì các hoạt động của phương án theo quy ước đã thống nhấ</w:t>
      </w:r>
      <w:r w:rsidR="00727C5F" w:rsidRPr="005800B5">
        <w:rPr>
          <w:rFonts w:ascii="Times New Roman" w:hAnsi="Times New Roman" w:cs="Times New Roman"/>
          <w:color w:val="000000" w:themeColor="text1"/>
          <w:sz w:val="28"/>
          <w:szCs w:val="28"/>
          <w:lang w:val="vi-VN"/>
        </w:rPr>
        <w:t>t.</w:t>
      </w:r>
    </w:p>
    <w:p w14:paraId="52CD62D8" w14:textId="47BFCBEE"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d. Chuyển thông báo thu hồi nợ (gốc và lãi) đến các hội viên vay vốn trước thời hạn thanh toán nợ 30 ngày. Đôn đốc các hội viên vay vốn thanh toán nợ đầy đủ, đúng hạ</w:t>
      </w:r>
      <w:r w:rsidR="00727C5F" w:rsidRPr="005800B5">
        <w:rPr>
          <w:rFonts w:ascii="Times New Roman" w:hAnsi="Times New Roman" w:cs="Times New Roman"/>
          <w:color w:val="000000" w:themeColor="text1"/>
          <w:sz w:val="28"/>
          <w:szCs w:val="28"/>
          <w:lang w:val="vi-VN"/>
        </w:rPr>
        <w:t>n cho bên A.</w:t>
      </w:r>
    </w:p>
    <w:p w14:paraId="2C55C8F1" w14:textId="41957534"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đ. Từ chối yêu cầu của bên A trái với nội dung đã thỏa thuậ</w:t>
      </w:r>
      <w:r w:rsidR="00727C5F" w:rsidRPr="005800B5">
        <w:rPr>
          <w:rFonts w:ascii="Times New Roman" w:hAnsi="Times New Roman" w:cs="Times New Roman"/>
          <w:color w:val="000000" w:themeColor="text1"/>
          <w:sz w:val="28"/>
          <w:szCs w:val="28"/>
          <w:lang w:val="vi-VN"/>
        </w:rPr>
        <w:t>n.</w:t>
      </w:r>
    </w:p>
    <w:p w14:paraId="720AA289"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e. Được hưởng phí do bên A trả theo mức quy định và thỏa thuận.</w:t>
      </w:r>
    </w:p>
    <w:p w14:paraId="1D0A4B92" w14:textId="77777777" w:rsidR="00716764" w:rsidRPr="005800B5" w:rsidRDefault="00716764" w:rsidP="00E54A25">
      <w:pPr>
        <w:spacing w:before="120" w:after="0" w:line="360" w:lineRule="exact"/>
        <w:ind w:firstLine="720"/>
        <w:jc w:val="both"/>
        <w:rPr>
          <w:rFonts w:ascii="Times New Roman" w:hAnsi="Times New Roman" w:cs="Times New Roman"/>
          <w:b/>
          <w:color w:val="000000" w:themeColor="text1"/>
          <w:sz w:val="28"/>
          <w:szCs w:val="28"/>
          <w:lang w:val="vi-VN"/>
        </w:rPr>
      </w:pPr>
      <w:r w:rsidRPr="005800B5">
        <w:rPr>
          <w:rFonts w:ascii="Times New Roman" w:hAnsi="Times New Roman" w:cs="Times New Roman"/>
          <w:b/>
          <w:color w:val="000000" w:themeColor="text1"/>
          <w:sz w:val="28"/>
          <w:szCs w:val="28"/>
          <w:lang w:val="vi-VN"/>
        </w:rPr>
        <w:t>Điều 3. Điều khoản thi hành</w:t>
      </w:r>
    </w:p>
    <w:p w14:paraId="2F01E5CC"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1. Hợp đồng này có hiệu lực kể từ ngày ký và và áp dụng cho đến khi có quyết định thay thế, điều chỉnh hoặc chấm dứt bằng văn bản của hai bên.</w:t>
      </w:r>
    </w:p>
    <w:p w14:paraId="76D9A111"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lastRenderedPageBreak/>
        <w:t>2. Trường hợp có sự thay đổi người đại diện của hai bên thì người kế nhiệm có trách nhiệm tiếp tục chỉ đạo thực hiện Hợp đồng.</w:t>
      </w:r>
    </w:p>
    <w:p w14:paraId="160500D7"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pacing w:val="-4"/>
          <w:sz w:val="28"/>
          <w:szCs w:val="28"/>
          <w:lang w:val="vi-VN"/>
        </w:rPr>
      </w:pPr>
      <w:r w:rsidRPr="005800B5">
        <w:rPr>
          <w:rFonts w:ascii="Times New Roman" w:hAnsi="Times New Roman" w:cs="Times New Roman"/>
          <w:color w:val="000000" w:themeColor="text1"/>
          <w:spacing w:val="-4"/>
          <w:sz w:val="28"/>
          <w:szCs w:val="28"/>
          <w:lang w:val="vi-VN"/>
        </w:rPr>
        <w:t xml:space="preserve">3. </w:t>
      </w:r>
      <w:r w:rsidRPr="005800B5">
        <w:rPr>
          <w:rFonts w:ascii="Times New Roman" w:hAnsi="Times New Roman" w:cs="Times New Roman"/>
          <w:color w:val="000000" w:themeColor="text1"/>
          <w:sz w:val="28"/>
          <w:szCs w:val="28"/>
          <w:lang w:val="vi-VN"/>
        </w:rPr>
        <w:t xml:space="preserve">Các thông tin cụ thể liên quan đến từng phương án vay vốn chung, bao gồm: tên phương án, nguồn vốn cho vay, thời gian vay, số lượng người vay, số tiền vay, tỷ lệ phí được hưởng, … sẽ được quy định tại các </w:t>
      </w:r>
      <w:r w:rsidRPr="005800B5">
        <w:rPr>
          <w:rStyle w:val="Strong"/>
          <w:rFonts w:ascii="Times New Roman" w:hAnsi="Times New Roman" w:cs="Times New Roman"/>
          <w:b w:val="0"/>
          <w:bCs w:val="0"/>
          <w:color w:val="000000" w:themeColor="text1"/>
          <w:sz w:val="28"/>
          <w:szCs w:val="28"/>
          <w:lang w:val="vi-VN"/>
        </w:rPr>
        <w:t>phụ lục hợp đồng</w:t>
      </w:r>
      <w:r w:rsidRPr="005800B5">
        <w:rPr>
          <w:rFonts w:ascii="Times New Roman" w:hAnsi="Times New Roman" w:cs="Times New Roman"/>
          <w:b/>
          <w:color w:val="000000" w:themeColor="text1"/>
          <w:sz w:val="28"/>
          <w:szCs w:val="28"/>
          <w:lang w:val="vi-VN"/>
        </w:rPr>
        <w:t xml:space="preserve"> </w:t>
      </w:r>
      <w:r w:rsidRPr="005800B5">
        <w:rPr>
          <w:rFonts w:ascii="Times New Roman" w:hAnsi="Times New Roman" w:cs="Times New Roman"/>
          <w:color w:val="000000" w:themeColor="text1"/>
          <w:sz w:val="28"/>
          <w:szCs w:val="28"/>
          <w:lang w:val="vi-VN"/>
        </w:rPr>
        <w:t>kèm theo.</w:t>
      </w:r>
      <w:r w:rsidRPr="005800B5">
        <w:rPr>
          <w:rFonts w:ascii="Times New Roman" w:hAnsi="Times New Roman" w:cs="Times New Roman"/>
          <w:b/>
          <w:color w:val="000000" w:themeColor="text1"/>
          <w:sz w:val="28"/>
          <w:szCs w:val="28"/>
          <w:lang w:val="vi-VN"/>
        </w:rPr>
        <w:t xml:space="preserve"> </w:t>
      </w:r>
      <w:r w:rsidRPr="005800B5">
        <w:rPr>
          <w:rStyle w:val="Strong"/>
          <w:rFonts w:ascii="Times New Roman" w:hAnsi="Times New Roman" w:cs="Times New Roman"/>
          <w:b w:val="0"/>
          <w:bCs w:val="0"/>
          <w:color w:val="000000" w:themeColor="text1"/>
          <w:sz w:val="28"/>
          <w:szCs w:val="28"/>
          <w:lang w:val="vi-VN"/>
        </w:rPr>
        <w:t>Phụ lục này là phần không tách rời của hợp đồng và có giá trị pháp lý tương đương</w:t>
      </w:r>
      <w:r w:rsidRPr="005800B5">
        <w:rPr>
          <w:rFonts w:ascii="Times New Roman" w:hAnsi="Times New Roman" w:cs="Times New Roman"/>
          <w:b/>
          <w:bCs/>
          <w:color w:val="000000" w:themeColor="text1"/>
          <w:spacing w:val="-4"/>
          <w:sz w:val="28"/>
          <w:szCs w:val="28"/>
          <w:lang w:val="vi-VN"/>
        </w:rPr>
        <w:t>.</w:t>
      </w:r>
    </w:p>
    <w:p w14:paraId="58FDEEBA" w14:textId="77777777" w:rsidR="00716764" w:rsidRPr="005800B5" w:rsidRDefault="00716764" w:rsidP="00E54A25">
      <w:pPr>
        <w:spacing w:before="120" w:after="0" w:line="360" w:lineRule="exact"/>
        <w:ind w:firstLine="720"/>
        <w:jc w:val="both"/>
        <w:rPr>
          <w:rFonts w:ascii="Times New Roman" w:hAnsi="Times New Roman" w:cs="Times New Roman"/>
          <w:color w:val="000000" w:themeColor="text1"/>
          <w:spacing w:val="-4"/>
          <w:sz w:val="28"/>
          <w:szCs w:val="28"/>
          <w:lang w:val="vi-VN"/>
        </w:rPr>
      </w:pPr>
      <w:r w:rsidRPr="005800B5">
        <w:rPr>
          <w:rFonts w:ascii="Times New Roman" w:hAnsi="Times New Roman" w:cs="Times New Roman"/>
          <w:color w:val="000000" w:themeColor="text1"/>
          <w:spacing w:val="-4"/>
          <w:sz w:val="28"/>
          <w:szCs w:val="28"/>
          <w:lang w:val="vi-VN"/>
        </w:rPr>
        <w:t>4. Trong quá trình thực hiện, hai bên không được đơn phương thay đổi nội dung thỏa thuận. Nếu có vấn đề phát sinh cần bổ sung, sửa đổi, hai bên phải kịp thời thông báo cho nhau biết để bàn bạc, giải quyết; nếu có tranh chấp xảy ra thì hai bên thống nhất giải quyết trên tinh thần hợp tác; trường hợp không hòa giải được, thì yêu cầu cơ quan có thẩm quyền giải quyết hoặc khởi kiện trước pháp luật.</w:t>
      </w:r>
    </w:p>
    <w:p w14:paraId="20BC3F5F" w14:textId="77777777" w:rsidR="00716764" w:rsidRPr="005800B5" w:rsidRDefault="00716764" w:rsidP="00E54A25">
      <w:pPr>
        <w:spacing w:before="120" w:after="240" w:line="360" w:lineRule="exact"/>
        <w:ind w:firstLine="720"/>
        <w:jc w:val="both"/>
        <w:rPr>
          <w:rFonts w:ascii="Times New Roman" w:hAnsi="Times New Roman" w:cs="Times New Roman"/>
          <w:color w:val="000000" w:themeColor="text1"/>
          <w:sz w:val="28"/>
          <w:szCs w:val="28"/>
          <w:lang w:val="vi-VN"/>
        </w:rPr>
      </w:pPr>
      <w:r w:rsidRPr="005800B5">
        <w:rPr>
          <w:rFonts w:ascii="Times New Roman" w:hAnsi="Times New Roman" w:cs="Times New Roman"/>
          <w:color w:val="000000" w:themeColor="text1"/>
          <w:sz w:val="28"/>
          <w:szCs w:val="28"/>
          <w:lang w:val="vi-VN"/>
        </w:rPr>
        <w:t>Hợp đồng gồm 02 bản, mỗi bên giữ 01 bản, có giá trị pháp lý như nhau./.</w:t>
      </w:r>
    </w:p>
    <w:tbl>
      <w:tblPr>
        <w:tblW w:w="0" w:type="auto"/>
        <w:tblLook w:val="01E0" w:firstRow="1" w:lastRow="1" w:firstColumn="1" w:lastColumn="1" w:noHBand="0" w:noVBand="0"/>
      </w:tblPr>
      <w:tblGrid>
        <w:gridCol w:w="4258"/>
        <w:gridCol w:w="4814"/>
      </w:tblGrid>
      <w:tr w:rsidR="005800B5" w:rsidRPr="005800B5" w14:paraId="5A657410" w14:textId="77777777" w:rsidTr="00A34F73">
        <w:tc>
          <w:tcPr>
            <w:tcW w:w="4672" w:type="dxa"/>
          </w:tcPr>
          <w:p w14:paraId="70D7E544" w14:textId="77777777" w:rsidR="00716764" w:rsidRPr="005800B5" w:rsidRDefault="00716764" w:rsidP="00786020">
            <w:pPr>
              <w:spacing w:after="0" w:line="360" w:lineRule="exact"/>
              <w:jc w:val="center"/>
              <w:rPr>
                <w:rStyle w:val="Strong"/>
                <w:rFonts w:ascii="Times New Roman" w:hAnsi="Times New Roman" w:cs="Times New Roman"/>
                <w:color w:val="000000" w:themeColor="text1"/>
                <w:sz w:val="28"/>
                <w:szCs w:val="28"/>
                <w:lang w:val="vi-VN"/>
              </w:rPr>
            </w:pPr>
            <w:r w:rsidRPr="005800B5">
              <w:rPr>
                <w:rStyle w:val="Strong"/>
                <w:rFonts w:ascii="Times New Roman" w:hAnsi="Times New Roman" w:cs="Times New Roman"/>
                <w:color w:val="000000" w:themeColor="text1"/>
                <w:sz w:val="28"/>
                <w:szCs w:val="28"/>
                <w:lang w:val="vi-VN"/>
              </w:rPr>
              <w:t>ĐẠI DIỆN BÊN A</w:t>
            </w:r>
          </w:p>
          <w:p w14:paraId="25836607" w14:textId="77777777" w:rsidR="00716764" w:rsidRPr="005800B5" w:rsidRDefault="00716764" w:rsidP="00786020">
            <w:pPr>
              <w:spacing w:after="0" w:line="360" w:lineRule="exact"/>
              <w:jc w:val="center"/>
              <w:rPr>
                <w:rFonts w:ascii="Times New Roman" w:hAnsi="Times New Roman" w:cs="Times New Roman"/>
                <w:b/>
                <w:bCs/>
                <w:i/>
                <w:iCs/>
                <w:color w:val="000000" w:themeColor="text1"/>
                <w:sz w:val="28"/>
                <w:szCs w:val="28"/>
                <w:lang w:val="vi-VN"/>
              </w:rPr>
            </w:pPr>
            <w:r w:rsidRPr="005800B5">
              <w:rPr>
                <w:rStyle w:val="Strong"/>
                <w:rFonts w:ascii="Times New Roman" w:hAnsi="Times New Roman" w:cs="Times New Roman"/>
                <w:b w:val="0"/>
                <w:bCs w:val="0"/>
                <w:i/>
                <w:iCs/>
                <w:color w:val="000000" w:themeColor="text1"/>
                <w:sz w:val="28"/>
                <w:szCs w:val="28"/>
                <w:lang w:val="vi-VN"/>
              </w:rPr>
              <w:t>(Ký tên, đóng dấu)</w:t>
            </w:r>
          </w:p>
        </w:tc>
        <w:tc>
          <w:tcPr>
            <w:tcW w:w="5297" w:type="dxa"/>
          </w:tcPr>
          <w:p w14:paraId="3CEDEBFE" w14:textId="77777777" w:rsidR="00716764" w:rsidRPr="005800B5" w:rsidRDefault="00716764" w:rsidP="00786020">
            <w:pPr>
              <w:spacing w:after="0" w:line="360" w:lineRule="exact"/>
              <w:jc w:val="center"/>
              <w:rPr>
                <w:rStyle w:val="Strong"/>
                <w:rFonts w:ascii="Times New Roman" w:hAnsi="Times New Roman" w:cs="Times New Roman"/>
                <w:color w:val="000000" w:themeColor="text1"/>
                <w:sz w:val="28"/>
                <w:szCs w:val="28"/>
                <w:lang w:val="vi-VN"/>
              </w:rPr>
            </w:pPr>
            <w:r w:rsidRPr="005800B5">
              <w:rPr>
                <w:rStyle w:val="Strong"/>
                <w:rFonts w:ascii="Times New Roman" w:hAnsi="Times New Roman" w:cs="Times New Roman"/>
                <w:color w:val="000000" w:themeColor="text1"/>
                <w:sz w:val="28"/>
                <w:szCs w:val="28"/>
                <w:lang w:val="vi-VN"/>
              </w:rPr>
              <w:t>ĐẠI DIỆN BÊN B</w:t>
            </w:r>
          </w:p>
          <w:p w14:paraId="0E8333C3" w14:textId="77777777" w:rsidR="00716764" w:rsidRPr="005800B5" w:rsidRDefault="00716764" w:rsidP="00786020">
            <w:pPr>
              <w:spacing w:after="0" w:line="360" w:lineRule="exact"/>
              <w:jc w:val="center"/>
              <w:rPr>
                <w:rFonts w:ascii="Times New Roman" w:hAnsi="Times New Roman" w:cs="Times New Roman"/>
                <w:b/>
                <w:bCs/>
                <w:i/>
                <w:iCs/>
                <w:color w:val="000000" w:themeColor="text1"/>
                <w:sz w:val="28"/>
                <w:szCs w:val="28"/>
                <w:lang w:val="vi-VN"/>
              </w:rPr>
            </w:pPr>
            <w:r w:rsidRPr="005800B5">
              <w:rPr>
                <w:rStyle w:val="Strong"/>
                <w:rFonts w:ascii="Times New Roman" w:hAnsi="Times New Roman" w:cs="Times New Roman"/>
                <w:b w:val="0"/>
                <w:bCs w:val="0"/>
                <w:i/>
                <w:iCs/>
                <w:color w:val="000000" w:themeColor="text1"/>
                <w:sz w:val="28"/>
                <w:szCs w:val="28"/>
                <w:lang w:val="vi-VN"/>
              </w:rPr>
              <w:t>(Ký tên, đóng dấu)</w:t>
            </w:r>
          </w:p>
        </w:tc>
      </w:tr>
    </w:tbl>
    <w:p w14:paraId="2B758005" w14:textId="7278A2F5" w:rsidR="00716764" w:rsidRPr="005800B5" w:rsidRDefault="00716764" w:rsidP="00786020">
      <w:pPr>
        <w:tabs>
          <w:tab w:val="left" w:pos="2991"/>
        </w:tabs>
        <w:spacing w:after="0" w:line="360" w:lineRule="exact"/>
        <w:rPr>
          <w:rFonts w:ascii="Times New Roman" w:hAnsi="Times New Roman" w:cs="Times New Roman"/>
          <w:color w:val="000000" w:themeColor="text1"/>
          <w:sz w:val="28"/>
          <w:szCs w:val="28"/>
          <w:lang w:val="vi-VN"/>
        </w:rPr>
      </w:pPr>
    </w:p>
    <w:p w14:paraId="55BD0C3E" w14:textId="77777777" w:rsidR="00716764" w:rsidRPr="005800B5" w:rsidRDefault="00716764" w:rsidP="00786020">
      <w:pPr>
        <w:spacing w:after="0" w:line="360" w:lineRule="exact"/>
        <w:rPr>
          <w:rFonts w:ascii="Times New Roman" w:hAnsi="Times New Roman" w:cs="Times New Roman"/>
          <w:color w:val="000000" w:themeColor="text1"/>
          <w:sz w:val="28"/>
          <w:szCs w:val="28"/>
          <w:lang w:val="vi-VN"/>
        </w:rPr>
      </w:pPr>
    </w:p>
    <w:p w14:paraId="508B8ADA" w14:textId="77777777" w:rsidR="00716764" w:rsidRPr="005800B5" w:rsidRDefault="00716764" w:rsidP="00786020">
      <w:pPr>
        <w:spacing w:after="0" w:line="360" w:lineRule="exact"/>
        <w:rPr>
          <w:rFonts w:ascii="Times New Roman" w:hAnsi="Times New Roman" w:cs="Times New Roman"/>
          <w:color w:val="000000" w:themeColor="text1"/>
          <w:sz w:val="28"/>
          <w:szCs w:val="28"/>
          <w:lang w:val="vi-VN"/>
        </w:rPr>
      </w:pPr>
    </w:p>
    <w:p w14:paraId="145AAF5B" w14:textId="06BFE01B" w:rsidR="00716764" w:rsidRPr="005800B5" w:rsidRDefault="00716764" w:rsidP="00E54A25">
      <w:pPr>
        <w:spacing w:after="0" w:line="360" w:lineRule="exact"/>
        <w:rPr>
          <w:rFonts w:ascii="Times New Roman" w:hAnsi="Times New Roman" w:cs="Times New Roman"/>
          <w:color w:val="000000" w:themeColor="text1"/>
          <w:sz w:val="28"/>
          <w:szCs w:val="28"/>
          <w:lang w:val="vi-VN"/>
        </w:rPr>
      </w:pPr>
    </w:p>
    <w:sectPr w:rsidR="00716764" w:rsidRPr="005800B5" w:rsidSect="00E54A25">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3D22" w14:textId="77777777" w:rsidR="001F7735" w:rsidRDefault="001F7735">
      <w:pPr>
        <w:spacing w:after="0" w:line="240" w:lineRule="auto"/>
      </w:pPr>
      <w:r>
        <w:separator/>
      </w:r>
    </w:p>
  </w:endnote>
  <w:endnote w:type="continuationSeparator" w:id="0">
    <w:p w14:paraId="2A9473C3" w14:textId="77777777" w:rsidR="001F7735" w:rsidRDefault="001F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A62F" w14:textId="77777777" w:rsidR="001F7735" w:rsidRDefault="001F7735">
      <w:pPr>
        <w:spacing w:after="0" w:line="240" w:lineRule="auto"/>
      </w:pPr>
      <w:r>
        <w:separator/>
      </w:r>
    </w:p>
  </w:footnote>
  <w:footnote w:type="continuationSeparator" w:id="0">
    <w:p w14:paraId="25353555" w14:textId="77777777" w:rsidR="001F7735" w:rsidRDefault="001F7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C85"/>
    <w:multiLevelType w:val="hybridMultilevel"/>
    <w:tmpl w:val="913E7EFC"/>
    <w:lvl w:ilvl="0" w:tplc="8AFE9D72">
      <w:start w:val="2"/>
      <w:numFmt w:val="bullet"/>
      <w:lvlText w:val="-"/>
      <w:lvlJc w:val="left"/>
      <w:pPr>
        <w:ind w:left="720" w:hanging="360"/>
      </w:pPr>
      <w:rPr>
        <w:rFonts w:ascii="Times New Roman" w:eastAsia="SimSu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F7F74"/>
    <w:multiLevelType w:val="hybridMultilevel"/>
    <w:tmpl w:val="15606FF0"/>
    <w:lvl w:ilvl="0" w:tplc="FA6A5A70">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136A703C"/>
    <w:multiLevelType w:val="hybridMultilevel"/>
    <w:tmpl w:val="DCF079D0"/>
    <w:lvl w:ilvl="0" w:tplc="8C32D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F7496A"/>
    <w:multiLevelType w:val="hybridMultilevel"/>
    <w:tmpl w:val="E9261DDA"/>
    <w:lvl w:ilvl="0" w:tplc="70D064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0B3A42"/>
    <w:multiLevelType w:val="hybridMultilevel"/>
    <w:tmpl w:val="0CE86EF6"/>
    <w:lvl w:ilvl="0" w:tplc="F2705FB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B9B55E7"/>
    <w:multiLevelType w:val="multilevel"/>
    <w:tmpl w:val="4D6224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219099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1377720">
    <w:abstractNumId w:val="1"/>
  </w:num>
  <w:num w:numId="3" w16cid:durableId="119693699">
    <w:abstractNumId w:val="2"/>
  </w:num>
  <w:num w:numId="4" w16cid:durableId="843209319">
    <w:abstractNumId w:val="5"/>
  </w:num>
  <w:num w:numId="5" w16cid:durableId="672759264">
    <w:abstractNumId w:val="0"/>
  </w:num>
  <w:num w:numId="6" w16cid:durableId="1147553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3B"/>
    <w:rsid w:val="00013F7E"/>
    <w:rsid w:val="00022687"/>
    <w:rsid w:val="000402BD"/>
    <w:rsid w:val="000567D5"/>
    <w:rsid w:val="000573EA"/>
    <w:rsid w:val="0006007E"/>
    <w:rsid w:val="00062D94"/>
    <w:rsid w:val="0006399E"/>
    <w:rsid w:val="00070335"/>
    <w:rsid w:val="00074C48"/>
    <w:rsid w:val="000753D3"/>
    <w:rsid w:val="00092C3D"/>
    <w:rsid w:val="000A7AF4"/>
    <w:rsid w:val="000B4459"/>
    <w:rsid w:val="000C25E3"/>
    <w:rsid w:val="000D55AB"/>
    <w:rsid w:val="000D6E18"/>
    <w:rsid w:val="000E05E4"/>
    <w:rsid w:val="000E66D8"/>
    <w:rsid w:val="000F41DE"/>
    <w:rsid w:val="00100191"/>
    <w:rsid w:val="0011094D"/>
    <w:rsid w:val="0011560A"/>
    <w:rsid w:val="00141AF4"/>
    <w:rsid w:val="001428F5"/>
    <w:rsid w:val="00165B9E"/>
    <w:rsid w:val="00176C8A"/>
    <w:rsid w:val="00195054"/>
    <w:rsid w:val="0019567F"/>
    <w:rsid w:val="001B1F81"/>
    <w:rsid w:val="001C0908"/>
    <w:rsid w:val="001C37A5"/>
    <w:rsid w:val="001F0F0F"/>
    <w:rsid w:val="001F4774"/>
    <w:rsid w:val="001F4EC3"/>
    <w:rsid w:val="001F7735"/>
    <w:rsid w:val="00206726"/>
    <w:rsid w:val="00222B5F"/>
    <w:rsid w:val="00230B9B"/>
    <w:rsid w:val="00241C82"/>
    <w:rsid w:val="00242581"/>
    <w:rsid w:val="00242CC1"/>
    <w:rsid w:val="002478B5"/>
    <w:rsid w:val="00252DFD"/>
    <w:rsid w:val="0025507D"/>
    <w:rsid w:val="00260B84"/>
    <w:rsid w:val="0027640A"/>
    <w:rsid w:val="0027685E"/>
    <w:rsid w:val="00281C65"/>
    <w:rsid w:val="002A23BF"/>
    <w:rsid w:val="002C29F7"/>
    <w:rsid w:val="002D172E"/>
    <w:rsid w:val="002D679B"/>
    <w:rsid w:val="002D6A4D"/>
    <w:rsid w:val="002F4E42"/>
    <w:rsid w:val="00300A75"/>
    <w:rsid w:val="0030270B"/>
    <w:rsid w:val="00310EBD"/>
    <w:rsid w:val="00315551"/>
    <w:rsid w:val="003302ED"/>
    <w:rsid w:val="003351B9"/>
    <w:rsid w:val="00337CF9"/>
    <w:rsid w:val="00350723"/>
    <w:rsid w:val="003772FC"/>
    <w:rsid w:val="003845EC"/>
    <w:rsid w:val="003A06C5"/>
    <w:rsid w:val="003A1DE8"/>
    <w:rsid w:val="003A219A"/>
    <w:rsid w:val="003A368C"/>
    <w:rsid w:val="003A6AC7"/>
    <w:rsid w:val="003B3442"/>
    <w:rsid w:val="003B6762"/>
    <w:rsid w:val="003B6BB0"/>
    <w:rsid w:val="003F0C3B"/>
    <w:rsid w:val="003F4257"/>
    <w:rsid w:val="004068B4"/>
    <w:rsid w:val="00406C44"/>
    <w:rsid w:val="00407FF5"/>
    <w:rsid w:val="00420C53"/>
    <w:rsid w:val="00420E8B"/>
    <w:rsid w:val="00424563"/>
    <w:rsid w:val="0043334D"/>
    <w:rsid w:val="00470BE8"/>
    <w:rsid w:val="00496F8E"/>
    <w:rsid w:val="004A219E"/>
    <w:rsid w:val="004A41E6"/>
    <w:rsid w:val="004A5FDA"/>
    <w:rsid w:val="004B68DF"/>
    <w:rsid w:val="004C141A"/>
    <w:rsid w:val="004C69F8"/>
    <w:rsid w:val="004E76E5"/>
    <w:rsid w:val="004F1BF0"/>
    <w:rsid w:val="004F4577"/>
    <w:rsid w:val="004F52E5"/>
    <w:rsid w:val="004F70EA"/>
    <w:rsid w:val="005005D5"/>
    <w:rsid w:val="005200BF"/>
    <w:rsid w:val="00520207"/>
    <w:rsid w:val="0053556E"/>
    <w:rsid w:val="005370C0"/>
    <w:rsid w:val="00543D85"/>
    <w:rsid w:val="00547D5D"/>
    <w:rsid w:val="0057430D"/>
    <w:rsid w:val="00575ACA"/>
    <w:rsid w:val="005774A5"/>
    <w:rsid w:val="005800B5"/>
    <w:rsid w:val="00593102"/>
    <w:rsid w:val="005A0971"/>
    <w:rsid w:val="005B5C15"/>
    <w:rsid w:val="005B704B"/>
    <w:rsid w:val="005C0105"/>
    <w:rsid w:val="005D29E2"/>
    <w:rsid w:val="005E3294"/>
    <w:rsid w:val="006013B0"/>
    <w:rsid w:val="00603512"/>
    <w:rsid w:val="006253C0"/>
    <w:rsid w:val="00636B37"/>
    <w:rsid w:val="00650114"/>
    <w:rsid w:val="00655785"/>
    <w:rsid w:val="0067034F"/>
    <w:rsid w:val="00675986"/>
    <w:rsid w:val="00677831"/>
    <w:rsid w:val="006828D2"/>
    <w:rsid w:val="00683C62"/>
    <w:rsid w:val="00686F71"/>
    <w:rsid w:val="00697156"/>
    <w:rsid w:val="006C3A80"/>
    <w:rsid w:val="006D404D"/>
    <w:rsid w:val="006E0F0A"/>
    <w:rsid w:val="006E1F4E"/>
    <w:rsid w:val="006F07C5"/>
    <w:rsid w:val="006F084F"/>
    <w:rsid w:val="006F72CF"/>
    <w:rsid w:val="00713D3D"/>
    <w:rsid w:val="007155AC"/>
    <w:rsid w:val="00715B67"/>
    <w:rsid w:val="00716764"/>
    <w:rsid w:val="00722E59"/>
    <w:rsid w:val="007235D4"/>
    <w:rsid w:val="00723BBC"/>
    <w:rsid w:val="00726D45"/>
    <w:rsid w:val="00727C5F"/>
    <w:rsid w:val="00746DE3"/>
    <w:rsid w:val="00752F37"/>
    <w:rsid w:val="00755D26"/>
    <w:rsid w:val="00756B45"/>
    <w:rsid w:val="007644F8"/>
    <w:rsid w:val="00770717"/>
    <w:rsid w:val="00771666"/>
    <w:rsid w:val="00771D25"/>
    <w:rsid w:val="00772A99"/>
    <w:rsid w:val="00774E7B"/>
    <w:rsid w:val="00784CAB"/>
    <w:rsid w:val="00786020"/>
    <w:rsid w:val="007A60C4"/>
    <w:rsid w:val="007D3C2C"/>
    <w:rsid w:val="008052E8"/>
    <w:rsid w:val="00813C0C"/>
    <w:rsid w:val="008155FC"/>
    <w:rsid w:val="0082047E"/>
    <w:rsid w:val="00822F69"/>
    <w:rsid w:val="00836B47"/>
    <w:rsid w:val="00840CF4"/>
    <w:rsid w:val="008504EC"/>
    <w:rsid w:val="008651DA"/>
    <w:rsid w:val="008709C9"/>
    <w:rsid w:val="00882F52"/>
    <w:rsid w:val="00884A85"/>
    <w:rsid w:val="0089606C"/>
    <w:rsid w:val="008D5586"/>
    <w:rsid w:val="008F26DA"/>
    <w:rsid w:val="009103AD"/>
    <w:rsid w:val="00912855"/>
    <w:rsid w:val="0091567F"/>
    <w:rsid w:val="00924847"/>
    <w:rsid w:val="00947053"/>
    <w:rsid w:val="00955D2A"/>
    <w:rsid w:val="009618E2"/>
    <w:rsid w:val="00976D3C"/>
    <w:rsid w:val="00984618"/>
    <w:rsid w:val="009A6CB8"/>
    <w:rsid w:val="009B1E3A"/>
    <w:rsid w:val="009B2FC1"/>
    <w:rsid w:val="009B4CE9"/>
    <w:rsid w:val="009B681B"/>
    <w:rsid w:val="009D231C"/>
    <w:rsid w:val="009D2E45"/>
    <w:rsid w:val="009D55BC"/>
    <w:rsid w:val="009E4F80"/>
    <w:rsid w:val="00A02B6C"/>
    <w:rsid w:val="00A34F73"/>
    <w:rsid w:val="00A553DE"/>
    <w:rsid w:val="00A77F63"/>
    <w:rsid w:val="00AA0B65"/>
    <w:rsid w:val="00AA2069"/>
    <w:rsid w:val="00AA3A39"/>
    <w:rsid w:val="00AB321A"/>
    <w:rsid w:val="00AB47C4"/>
    <w:rsid w:val="00AE1060"/>
    <w:rsid w:val="00AF4D2E"/>
    <w:rsid w:val="00B05E94"/>
    <w:rsid w:val="00B070E5"/>
    <w:rsid w:val="00B10160"/>
    <w:rsid w:val="00B112B7"/>
    <w:rsid w:val="00B4015A"/>
    <w:rsid w:val="00B434E4"/>
    <w:rsid w:val="00B463E6"/>
    <w:rsid w:val="00B47D77"/>
    <w:rsid w:val="00B530C3"/>
    <w:rsid w:val="00B648F3"/>
    <w:rsid w:val="00B66281"/>
    <w:rsid w:val="00B73337"/>
    <w:rsid w:val="00B745CA"/>
    <w:rsid w:val="00B74D7F"/>
    <w:rsid w:val="00B74E77"/>
    <w:rsid w:val="00B844CB"/>
    <w:rsid w:val="00B94297"/>
    <w:rsid w:val="00BA1ED5"/>
    <w:rsid w:val="00BA3C16"/>
    <w:rsid w:val="00BB5100"/>
    <w:rsid w:val="00BB6F2E"/>
    <w:rsid w:val="00BD2B14"/>
    <w:rsid w:val="00BD77FE"/>
    <w:rsid w:val="00BE4096"/>
    <w:rsid w:val="00C02922"/>
    <w:rsid w:val="00C15A82"/>
    <w:rsid w:val="00C24D21"/>
    <w:rsid w:val="00C27E67"/>
    <w:rsid w:val="00C33E0D"/>
    <w:rsid w:val="00C40AE5"/>
    <w:rsid w:val="00C560FE"/>
    <w:rsid w:val="00C611AD"/>
    <w:rsid w:val="00C64E78"/>
    <w:rsid w:val="00C67A09"/>
    <w:rsid w:val="00C76031"/>
    <w:rsid w:val="00C8090E"/>
    <w:rsid w:val="00C8624E"/>
    <w:rsid w:val="00C944C1"/>
    <w:rsid w:val="00C9777C"/>
    <w:rsid w:val="00CA1586"/>
    <w:rsid w:val="00CB1C67"/>
    <w:rsid w:val="00CB2CD6"/>
    <w:rsid w:val="00CC0137"/>
    <w:rsid w:val="00CE3161"/>
    <w:rsid w:val="00CF1BAB"/>
    <w:rsid w:val="00CF36AB"/>
    <w:rsid w:val="00CF598C"/>
    <w:rsid w:val="00D02020"/>
    <w:rsid w:val="00D03BA9"/>
    <w:rsid w:val="00D067C6"/>
    <w:rsid w:val="00D104CF"/>
    <w:rsid w:val="00D17429"/>
    <w:rsid w:val="00D21746"/>
    <w:rsid w:val="00D26921"/>
    <w:rsid w:val="00D34B28"/>
    <w:rsid w:val="00D42DFE"/>
    <w:rsid w:val="00D45BDD"/>
    <w:rsid w:val="00D46D35"/>
    <w:rsid w:val="00D666B6"/>
    <w:rsid w:val="00D66E4D"/>
    <w:rsid w:val="00D7044B"/>
    <w:rsid w:val="00D80CBE"/>
    <w:rsid w:val="00D9130E"/>
    <w:rsid w:val="00DA46A1"/>
    <w:rsid w:val="00DB2CFE"/>
    <w:rsid w:val="00DC3C0B"/>
    <w:rsid w:val="00DC7600"/>
    <w:rsid w:val="00DD0A00"/>
    <w:rsid w:val="00DE1A1A"/>
    <w:rsid w:val="00DE36BC"/>
    <w:rsid w:val="00DE3829"/>
    <w:rsid w:val="00DF5504"/>
    <w:rsid w:val="00DF7495"/>
    <w:rsid w:val="00E04106"/>
    <w:rsid w:val="00E12D94"/>
    <w:rsid w:val="00E20E59"/>
    <w:rsid w:val="00E343AA"/>
    <w:rsid w:val="00E34946"/>
    <w:rsid w:val="00E34E19"/>
    <w:rsid w:val="00E353FC"/>
    <w:rsid w:val="00E369C9"/>
    <w:rsid w:val="00E40931"/>
    <w:rsid w:val="00E460A6"/>
    <w:rsid w:val="00E54A25"/>
    <w:rsid w:val="00E80CE7"/>
    <w:rsid w:val="00E84634"/>
    <w:rsid w:val="00E87484"/>
    <w:rsid w:val="00EB6BB9"/>
    <w:rsid w:val="00EC612A"/>
    <w:rsid w:val="00EF19D3"/>
    <w:rsid w:val="00EF3042"/>
    <w:rsid w:val="00F1066D"/>
    <w:rsid w:val="00F25445"/>
    <w:rsid w:val="00F402AA"/>
    <w:rsid w:val="00F6057B"/>
    <w:rsid w:val="00F63BFA"/>
    <w:rsid w:val="00F65B68"/>
    <w:rsid w:val="00F6676C"/>
    <w:rsid w:val="00F726A3"/>
    <w:rsid w:val="00F8282C"/>
    <w:rsid w:val="00F84FD5"/>
    <w:rsid w:val="00F86E2D"/>
    <w:rsid w:val="00F9173B"/>
    <w:rsid w:val="00FA3302"/>
    <w:rsid w:val="00FA6BC0"/>
    <w:rsid w:val="00FB2B4E"/>
    <w:rsid w:val="00FB3396"/>
    <w:rsid w:val="00FB3618"/>
    <w:rsid w:val="00FD01BD"/>
    <w:rsid w:val="00FD1212"/>
    <w:rsid w:val="00FD47DB"/>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F9AE"/>
  <w15:chartTrackingRefBased/>
  <w15:docId w15:val="{02A363B0-C302-4C39-A723-B150A07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360" w:lineRule="exac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64"/>
    <w:pPr>
      <w:spacing w:before="0" w:after="200" w:line="276" w:lineRule="auto"/>
      <w:ind w:firstLine="0"/>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F91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91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73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1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7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7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7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7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91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7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17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17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17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3B"/>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917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17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73B"/>
    <w:rPr>
      <w:i/>
      <w:iCs/>
      <w:color w:val="404040" w:themeColor="text1" w:themeTint="BF"/>
    </w:rPr>
  </w:style>
  <w:style w:type="paragraph" w:styleId="ListParagraph">
    <w:name w:val="List Paragraph"/>
    <w:basedOn w:val="Normal"/>
    <w:uiPriority w:val="34"/>
    <w:qFormat/>
    <w:rsid w:val="00F9173B"/>
    <w:pPr>
      <w:ind w:left="720"/>
      <w:contextualSpacing/>
    </w:pPr>
  </w:style>
  <w:style w:type="character" w:styleId="IntenseEmphasis">
    <w:name w:val="Intense Emphasis"/>
    <w:basedOn w:val="DefaultParagraphFont"/>
    <w:uiPriority w:val="21"/>
    <w:qFormat/>
    <w:rsid w:val="00F9173B"/>
    <w:rPr>
      <w:i/>
      <w:iCs/>
      <w:color w:val="2F5496" w:themeColor="accent1" w:themeShade="BF"/>
    </w:rPr>
  </w:style>
  <w:style w:type="paragraph" w:styleId="IntenseQuote">
    <w:name w:val="Intense Quote"/>
    <w:basedOn w:val="Normal"/>
    <w:next w:val="Normal"/>
    <w:link w:val="IntenseQuoteChar"/>
    <w:uiPriority w:val="30"/>
    <w:qFormat/>
    <w:rsid w:val="00F91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73B"/>
    <w:rPr>
      <w:i/>
      <w:iCs/>
      <w:color w:val="2F5496" w:themeColor="accent1" w:themeShade="BF"/>
    </w:rPr>
  </w:style>
  <w:style w:type="character" w:styleId="IntenseReference">
    <w:name w:val="Intense Reference"/>
    <w:basedOn w:val="DefaultParagraphFont"/>
    <w:uiPriority w:val="32"/>
    <w:qFormat/>
    <w:rsid w:val="00F9173B"/>
    <w:rPr>
      <w:b/>
      <w:bCs/>
      <w:smallCaps/>
      <w:color w:val="2F5496" w:themeColor="accent1" w:themeShade="BF"/>
      <w:spacing w:val="5"/>
    </w:rPr>
  </w:style>
  <w:style w:type="paragraph" w:styleId="FootnoteText">
    <w:name w:val="footnote text"/>
    <w:basedOn w:val="Normal"/>
    <w:link w:val="FootnoteTextChar"/>
    <w:rsid w:val="007167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6764"/>
    <w:rPr>
      <w:rFonts w:eastAsia="Times New Roman" w:cs="Times New Roman"/>
      <w:kern w:val="0"/>
      <w:sz w:val="20"/>
      <w:szCs w:val="20"/>
      <w14:ligatures w14:val="none"/>
    </w:rPr>
  </w:style>
  <w:style w:type="character" w:styleId="FootnoteReference">
    <w:name w:val="footnote reference"/>
    <w:uiPriority w:val="99"/>
    <w:rsid w:val="00716764"/>
    <w:rPr>
      <w:vertAlign w:val="superscript"/>
    </w:rPr>
  </w:style>
  <w:style w:type="paragraph" w:styleId="NormalWeb">
    <w:name w:val="Normal (Web)"/>
    <w:basedOn w:val="Normal"/>
    <w:uiPriority w:val="99"/>
    <w:unhideWhenUsed/>
    <w:rsid w:val="007167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16764"/>
    <w:rPr>
      <w:b/>
      <w:bCs/>
    </w:rPr>
  </w:style>
  <w:style w:type="table" w:styleId="TableGrid">
    <w:name w:val="Table Grid"/>
    <w:basedOn w:val="TableNormal"/>
    <w:uiPriority w:val="39"/>
    <w:rsid w:val="00716764"/>
    <w:pPr>
      <w:spacing w:before="0" w:line="240" w:lineRule="auto"/>
      <w:ind w:firstLine="0"/>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3F42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257"/>
    <w:rPr>
      <w:rFonts w:asciiTheme="minorHAnsi" w:eastAsiaTheme="minorEastAsia" w:hAnsiTheme="minorHAnsi"/>
      <w:kern w:val="0"/>
      <w:sz w:val="22"/>
      <w14:ligatures w14:val="none"/>
    </w:rPr>
  </w:style>
  <w:style w:type="paragraph" w:customStyle="1" w:styleId="Header1">
    <w:name w:val="Header1"/>
    <w:basedOn w:val="Normal"/>
    <w:next w:val="Header"/>
    <w:link w:val="HeaderChar"/>
    <w:uiPriority w:val="99"/>
    <w:unhideWhenUsed/>
    <w:rsid w:val="003F4257"/>
    <w:pPr>
      <w:tabs>
        <w:tab w:val="center" w:pos="4680"/>
        <w:tab w:val="right" w:pos="9360"/>
      </w:tabs>
      <w:spacing w:after="0" w:line="240" w:lineRule="auto"/>
    </w:pPr>
    <w:rPr>
      <w:rFonts w:ascii="Times New Roman" w:eastAsiaTheme="minorHAnsi" w:hAnsi="Times New Roman"/>
      <w:kern w:val="2"/>
      <w:sz w:val="28"/>
      <w14:ligatures w14:val="standardContextual"/>
    </w:rPr>
  </w:style>
  <w:style w:type="character" w:customStyle="1" w:styleId="HeaderChar">
    <w:name w:val="Header Char"/>
    <w:basedOn w:val="DefaultParagraphFont"/>
    <w:link w:val="Header1"/>
    <w:uiPriority w:val="99"/>
    <w:rsid w:val="003F4257"/>
    <w:rPr>
      <w:rFonts w:ascii="Times New Roman" w:hAnsi="Times New Roman"/>
      <w:sz w:val="28"/>
    </w:rPr>
  </w:style>
  <w:style w:type="paragraph" w:styleId="Header">
    <w:name w:val="header"/>
    <w:basedOn w:val="Normal"/>
    <w:link w:val="HeaderChar1"/>
    <w:uiPriority w:val="99"/>
    <w:semiHidden/>
    <w:unhideWhenUsed/>
    <w:rsid w:val="003F425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3F4257"/>
    <w:rPr>
      <w:rFonts w:asciiTheme="minorHAnsi" w:eastAsiaTheme="minorEastAsia" w:hAnsiTheme="minorHAnsi"/>
      <w:kern w:val="0"/>
      <w:sz w:val="22"/>
      <w14:ligatures w14:val="none"/>
    </w:rPr>
  </w:style>
  <w:style w:type="character" w:styleId="CommentReference">
    <w:name w:val="annotation reference"/>
    <w:basedOn w:val="DefaultParagraphFont"/>
    <w:uiPriority w:val="99"/>
    <w:semiHidden/>
    <w:unhideWhenUsed/>
    <w:rsid w:val="001428F5"/>
    <w:rPr>
      <w:sz w:val="16"/>
      <w:szCs w:val="16"/>
    </w:rPr>
  </w:style>
  <w:style w:type="paragraph" w:styleId="CommentText">
    <w:name w:val="annotation text"/>
    <w:basedOn w:val="Normal"/>
    <w:link w:val="CommentTextChar"/>
    <w:uiPriority w:val="99"/>
    <w:semiHidden/>
    <w:unhideWhenUsed/>
    <w:rsid w:val="001428F5"/>
    <w:pPr>
      <w:spacing w:line="240" w:lineRule="auto"/>
    </w:pPr>
    <w:rPr>
      <w:sz w:val="20"/>
      <w:szCs w:val="20"/>
    </w:rPr>
  </w:style>
  <w:style w:type="character" w:customStyle="1" w:styleId="CommentTextChar">
    <w:name w:val="Comment Text Char"/>
    <w:basedOn w:val="DefaultParagraphFont"/>
    <w:link w:val="CommentText"/>
    <w:uiPriority w:val="99"/>
    <w:semiHidden/>
    <w:rsid w:val="001428F5"/>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28F5"/>
    <w:rPr>
      <w:b/>
      <w:bCs/>
    </w:rPr>
  </w:style>
  <w:style w:type="character" w:customStyle="1" w:styleId="CommentSubjectChar">
    <w:name w:val="Comment Subject Char"/>
    <w:basedOn w:val="CommentTextChar"/>
    <w:link w:val="CommentSubject"/>
    <w:uiPriority w:val="99"/>
    <w:semiHidden/>
    <w:rsid w:val="001428F5"/>
    <w:rPr>
      <w:rFonts w:asciiTheme="minorHAnsi" w:eastAsiaTheme="minorEastAsia"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FC344-4A1D-4525-841B-0910F849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THANH ANH</dc:creator>
  <cp:keywords/>
  <dc:description/>
  <cp:lastModifiedBy>Dell</cp:lastModifiedBy>
  <cp:revision>15</cp:revision>
  <cp:lastPrinted>2026-03-13T00:20:00Z</cp:lastPrinted>
  <dcterms:created xsi:type="dcterms:W3CDTF">2026-03-13T00:23:00Z</dcterms:created>
  <dcterms:modified xsi:type="dcterms:W3CDTF">2026-04-16T09:41:00Z</dcterms:modified>
</cp:coreProperties>
</file>